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lang w:eastAsia="zh-CN"/>
        </w:rPr>
      </w:pPr>
      <w:r>
        <w:rPr>
          <w:rFonts w:hint="eastAsia" w:ascii="方正小标宋简体" w:hAnsi="方正小标宋简体" w:eastAsia="方正小标宋简体" w:cs="方正小标宋简体"/>
          <w:sz w:val="44"/>
          <w:lang w:eastAsia="zh-CN"/>
        </w:rPr>
        <w:t>沅江市残疾人联合会</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lang w:val="en-US" w:eastAsia="zh-CN"/>
        </w:rPr>
      </w:pPr>
      <w:r>
        <w:rPr>
          <w:rFonts w:hint="eastAsia" w:ascii="方正小标宋简体" w:hAnsi="方正小标宋简体" w:eastAsia="方正小标宋简体" w:cs="方正小标宋简体"/>
          <w:sz w:val="44"/>
          <w:lang w:val="en-US" w:eastAsia="zh-CN"/>
        </w:rPr>
        <w:t>2019年部门决算填报说明</w:t>
      </w:r>
    </w:p>
    <w:p>
      <w:pPr>
        <w:ind w:firstLine="880" w:firstLineChars="200"/>
        <w:jc w:val="both"/>
        <w:rPr>
          <w:rFonts w:ascii="宋体" w:hAnsi="宋体" w:eastAsia="宋体" w:cs="宋体"/>
          <w:sz w:val="44"/>
        </w:rPr>
      </w:pPr>
    </w:p>
    <w:p>
      <w:pPr>
        <w:ind w:firstLine="880" w:firstLineChars="200"/>
        <w:jc w:val="both"/>
        <w:rPr>
          <w:rFonts w:ascii="宋体" w:hAnsi="宋体" w:eastAsia="宋体" w:cs="宋体"/>
          <w:sz w:val="44"/>
        </w:rPr>
      </w:pPr>
      <w:r>
        <w:rPr>
          <w:rFonts w:ascii="宋体" w:hAnsi="宋体" w:eastAsia="宋体" w:cs="宋体"/>
          <w:sz w:val="44"/>
        </w:rPr>
        <w:t>第一部分</w:t>
      </w:r>
      <w:r>
        <w:rPr>
          <w:rFonts w:hint="eastAsia" w:ascii="宋体" w:hAnsi="宋体" w:eastAsia="宋体" w:cs="宋体"/>
          <w:sz w:val="44"/>
          <w:lang w:val="en-US" w:eastAsia="zh-CN"/>
        </w:rPr>
        <w:t xml:space="preserve">   </w:t>
      </w:r>
      <w:r>
        <w:rPr>
          <w:rFonts w:hint="eastAsia" w:asciiTheme="minorEastAsia" w:hAnsiTheme="minorEastAsia" w:eastAsiaTheme="minorEastAsia" w:cstheme="minorEastAsia"/>
          <w:sz w:val="44"/>
          <w:lang w:eastAsia="zh-CN"/>
        </w:rPr>
        <w:t>沅江市残疾人联合会</w:t>
      </w:r>
      <w:r>
        <w:rPr>
          <w:rFonts w:hint="eastAsia" w:asciiTheme="minorEastAsia" w:hAnsiTheme="minorEastAsia" w:eastAsiaTheme="minorEastAsia" w:cstheme="minorEastAsia"/>
          <w:sz w:val="44"/>
        </w:rPr>
        <w:t>概况</w:t>
      </w:r>
    </w:p>
    <w:p>
      <w:pPr>
        <w:jc w:val="left"/>
        <w:rPr>
          <w:rFonts w:ascii="黑体" w:hAnsi="黑体" w:eastAsia="黑体" w:cs="黑体"/>
          <w:sz w:val="32"/>
        </w:rPr>
      </w:pPr>
      <w:r>
        <w:rPr>
          <w:rFonts w:ascii="黑体" w:hAnsi="黑体" w:eastAsia="黑体" w:cs="黑体"/>
          <w:sz w:val="32"/>
        </w:rPr>
        <w:t>一、主要职能</w:t>
      </w:r>
    </w:p>
    <w:p>
      <w:pPr>
        <w:numPr>
          <w:ilvl w:val="0"/>
          <w:numId w:val="0"/>
        </w:numPr>
        <w:shd w:val="clear" w:color="auto" w:fill="FFFFFF"/>
        <w:spacing w:before="100" w:after="100" w:line="600" w:lineRule="exact"/>
        <w:ind w:firstLine="640" w:firstLineChars="200"/>
        <w:jc w:val="left"/>
        <w:rPr>
          <w:rFonts w:hint="eastAsia" w:ascii="仿宋_GB2312" w:hAnsi="仿宋_GB2312" w:eastAsia="仿宋_GB2312"/>
          <w:color w:val="252525"/>
          <w:sz w:val="32"/>
        </w:rPr>
      </w:pPr>
      <w:r>
        <w:rPr>
          <w:rFonts w:hint="eastAsia" w:ascii="仿宋_GB2312" w:hAnsi="仿宋_GB2312" w:eastAsia="仿宋_GB2312"/>
          <w:color w:val="252525"/>
          <w:sz w:val="32"/>
        </w:rPr>
        <w:t>（</w:t>
      </w:r>
      <w:r>
        <w:rPr>
          <w:rFonts w:hint="eastAsia" w:ascii="仿宋_GB2312" w:hAnsi="仿宋_GB2312" w:eastAsia="仿宋_GB2312"/>
          <w:color w:val="252525"/>
          <w:sz w:val="32"/>
          <w:lang w:val="en-US" w:eastAsia="zh-CN"/>
        </w:rPr>
        <w:t>1</w:t>
      </w:r>
      <w:r>
        <w:rPr>
          <w:rFonts w:hint="eastAsia" w:ascii="仿宋_GB2312" w:hAnsi="仿宋_GB2312" w:eastAsia="仿宋_GB2312"/>
          <w:color w:val="252525"/>
          <w:sz w:val="32"/>
        </w:rPr>
        <w:t>）宣传、贯彻、执行《中华人民共和国残疾人保障法》及党和国家有关残疾人工作的方针、政策；</w:t>
      </w:r>
    </w:p>
    <w:p>
      <w:pPr>
        <w:shd w:val="clear" w:color="auto" w:fill="FFFFFF"/>
        <w:spacing w:before="100" w:after="100" w:line="600" w:lineRule="exact"/>
        <w:ind w:firstLine="640" w:firstLineChars="200"/>
        <w:jc w:val="left"/>
        <w:rPr>
          <w:rFonts w:hint="eastAsia" w:ascii="仿宋_GB2312" w:hAnsi="仿宋_GB2312" w:eastAsia="仿宋_GB2312"/>
          <w:color w:val="252525"/>
          <w:sz w:val="32"/>
          <w:lang w:val="en-US" w:eastAsia="zh-CN"/>
        </w:rPr>
      </w:pPr>
      <w:r>
        <w:rPr>
          <w:rFonts w:hint="eastAsia" w:ascii="仿宋_GB2312" w:hAnsi="仿宋_GB2312" w:eastAsia="仿宋_GB2312"/>
          <w:color w:val="252525"/>
          <w:sz w:val="32"/>
          <w:lang w:eastAsia="zh-CN"/>
        </w:rPr>
        <w:t>（</w:t>
      </w:r>
      <w:r>
        <w:rPr>
          <w:rFonts w:hint="eastAsia" w:ascii="仿宋_GB2312" w:hAnsi="仿宋_GB2312" w:eastAsia="仿宋_GB2312"/>
          <w:color w:val="252525"/>
          <w:sz w:val="32"/>
          <w:lang w:val="en-US" w:eastAsia="zh-CN"/>
        </w:rPr>
        <w:t>2</w:t>
      </w:r>
      <w:r>
        <w:rPr>
          <w:rFonts w:hint="eastAsia" w:ascii="仿宋_GB2312" w:hAnsi="仿宋_GB2312" w:eastAsia="仿宋_GB2312"/>
          <w:color w:val="252525"/>
          <w:sz w:val="32"/>
          <w:lang w:eastAsia="zh-CN"/>
        </w:rPr>
        <w:t>）</w:t>
      </w:r>
      <w:r>
        <w:rPr>
          <w:rFonts w:hint="eastAsia" w:ascii="仿宋_GB2312" w:hAnsi="仿宋_GB2312" w:eastAsia="仿宋_GB2312"/>
          <w:color w:val="252525"/>
          <w:sz w:val="32"/>
        </w:rPr>
        <w:t>联系、指导各类残疾人社会组织；负责残疾人信访，听取残疾人意见，反映残疾人需求，维护残疾人合法权益；履行《中华人民共和国残疾人保障法》及相关法律赋予的其它职责；管理和发放《中华</w:t>
      </w:r>
      <w:bookmarkStart w:id="0" w:name="_GoBack"/>
      <w:bookmarkEnd w:id="0"/>
      <w:r>
        <w:rPr>
          <w:rFonts w:hint="eastAsia" w:ascii="仿宋_GB2312" w:hAnsi="仿宋_GB2312" w:eastAsia="仿宋_GB2312"/>
          <w:color w:val="252525"/>
          <w:sz w:val="32"/>
        </w:rPr>
        <w:t>人民共和国残疾人证》</w:t>
      </w:r>
      <w:r>
        <w:rPr>
          <w:rFonts w:hint="eastAsia" w:ascii="仿宋_GB2312" w:hAnsi="仿宋_GB2312" w:eastAsia="仿宋_GB2312"/>
          <w:color w:val="252525"/>
          <w:sz w:val="32"/>
          <w:lang w:eastAsia="zh-CN"/>
        </w:rPr>
        <w:t>；</w:t>
      </w:r>
      <w:r>
        <w:rPr>
          <w:rFonts w:hint="eastAsia" w:ascii="仿宋_GB2312" w:hAnsi="仿宋_GB2312" w:eastAsia="仿宋_GB2312"/>
          <w:color w:val="252525"/>
          <w:sz w:val="32"/>
          <w:lang w:val="en-US" w:eastAsia="zh-CN"/>
        </w:rPr>
        <w:t xml:space="preserve">     </w:t>
      </w:r>
    </w:p>
    <w:p>
      <w:pPr>
        <w:shd w:val="clear" w:color="auto" w:fill="FFFFFF"/>
        <w:spacing w:before="100" w:after="100" w:line="600" w:lineRule="exact"/>
        <w:ind w:firstLine="640" w:firstLineChars="200"/>
        <w:jc w:val="left"/>
        <w:rPr>
          <w:rFonts w:hint="eastAsia" w:ascii="仿宋_GB2312" w:hAnsi="仿宋_GB2312" w:eastAsia="仿宋_GB2312"/>
          <w:color w:val="252525"/>
          <w:sz w:val="32"/>
          <w:lang w:eastAsia="zh-CN"/>
        </w:rPr>
      </w:pPr>
      <w:r>
        <w:rPr>
          <w:rFonts w:hint="eastAsia" w:ascii="仿宋_GB2312" w:hAnsi="仿宋_GB2312" w:eastAsia="仿宋_GB2312"/>
          <w:color w:val="252525"/>
          <w:sz w:val="32"/>
        </w:rPr>
        <w:t>（</w:t>
      </w:r>
      <w:r>
        <w:rPr>
          <w:rFonts w:hint="eastAsia" w:ascii="仿宋_GB2312" w:hAnsi="仿宋_GB2312" w:eastAsia="仿宋_GB2312"/>
          <w:color w:val="252525"/>
          <w:sz w:val="32"/>
          <w:lang w:val="en-US" w:eastAsia="zh-CN"/>
        </w:rPr>
        <w:t>3</w:t>
      </w:r>
      <w:r>
        <w:rPr>
          <w:rFonts w:hint="eastAsia" w:ascii="仿宋_GB2312" w:hAnsi="仿宋_GB2312" w:eastAsia="仿宋_GB2312"/>
          <w:color w:val="252525"/>
          <w:sz w:val="32"/>
        </w:rPr>
        <w:t>）开展和促进残疾人的教育、劳动就业、康复、扶贫、培训、文化、体育活动、用品用具供应、社会福利、残疾预防、无障碍设施、残疾人保障金管理等工作，改善残疾人平等参与社会生活的环境和条件</w:t>
      </w:r>
      <w:r>
        <w:rPr>
          <w:rFonts w:hint="eastAsia" w:ascii="仿宋_GB2312" w:hAnsi="仿宋_GB2312" w:eastAsia="仿宋_GB2312"/>
          <w:color w:val="252525"/>
          <w:sz w:val="32"/>
          <w:lang w:eastAsia="zh-CN"/>
        </w:rPr>
        <w:t>；</w:t>
      </w:r>
    </w:p>
    <w:p>
      <w:pPr>
        <w:shd w:val="clear" w:color="auto" w:fill="FFFFFF"/>
        <w:spacing w:before="100" w:after="100" w:line="600" w:lineRule="exact"/>
        <w:ind w:firstLine="640" w:firstLineChars="200"/>
        <w:jc w:val="left"/>
        <w:rPr>
          <w:rFonts w:hint="eastAsia" w:ascii="仿宋_GB2312" w:hAnsi="仿宋_GB2312" w:eastAsia="仿宋_GB2312"/>
          <w:color w:val="252525"/>
          <w:sz w:val="32"/>
          <w:lang w:eastAsia="zh-CN"/>
        </w:rPr>
      </w:pPr>
      <w:r>
        <w:rPr>
          <w:rFonts w:hint="eastAsia" w:ascii="仿宋_GB2312" w:hAnsi="仿宋_GB2312" w:eastAsia="仿宋_GB2312"/>
          <w:color w:val="252525"/>
          <w:sz w:val="32"/>
        </w:rPr>
        <w:t>（</w:t>
      </w:r>
      <w:r>
        <w:rPr>
          <w:rFonts w:hint="eastAsia" w:ascii="仿宋_GB2312" w:hAnsi="仿宋_GB2312" w:eastAsia="仿宋_GB2312"/>
          <w:color w:val="252525"/>
          <w:sz w:val="32"/>
          <w:lang w:val="en-US" w:eastAsia="zh-CN"/>
        </w:rPr>
        <w:t>4</w:t>
      </w:r>
      <w:r>
        <w:rPr>
          <w:rFonts w:hint="eastAsia" w:ascii="仿宋_GB2312" w:hAnsi="仿宋_GB2312" w:eastAsia="仿宋_GB2312"/>
          <w:color w:val="252525"/>
          <w:sz w:val="32"/>
        </w:rPr>
        <w:t>）团结、教育残疾人遵守法律、履行应尽的义务，发扬乐观进取和自尊、自信、自强、自立的精神，为我市两个文明建设作出贡献</w:t>
      </w:r>
      <w:r>
        <w:rPr>
          <w:rFonts w:hint="eastAsia" w:ascii="仿宋_GB2312" w:hAnsi="仿宋_GB2312" w:eastAsia="仿宋_GB2312"/>
          <w:color w:val="252525"/>
          <w:sz w:val="32"/>
          <w:lang w:eastAsia="zh-CN"/>
        </w:rPr>
        <w:t>；</w:t>
      </w:r>
      <w:r>
        <w:rPr>
          <w:rFonts w:hint="eastAsia" w:ascii="仿宋_GB2312" w:hAnsi="仿宋_GB2312" w:eastAsia="仿宋_GB2312"/>
          <w:color w:val="252525"/>
          <w:sz w:val="32"/>
        </w:rPr>
        <w:br w:type="textWrapping"/>
      </w:r>
      <w:r>
        <w:rPr>
          <w:rFonts w:hint="eastAsia" w:ascii="仿宋_GB2312" w:hAnsi="仿宋_GB2312" w:eastAsia="仿宋_GB2312"/>
          <w:color w:val="252525"/>
          <w:sz w:val="32"/>
          <w:lang w:val="en-US" w:eastAsia="zh-CN"/>
        </w:rPr>
        <w:t xml:space="preserve">    </w:t>
      </w:r>
      <w:r>
        <w:rPr>
          <w:rFonts w:hint="eastAsia" w:ascii="仿宋_GB2312" w:hAnsi="仿宋_GB2312" w:eastAsia="仿宋_GB2312"/>
          <w:color w:val="252525"/>
          <w:sz w:val="32"/>
        </w:rPr>
        <w:t>（</w:t>
      </w:r>
      <w:r>
        <w:rPr>
          <w:rFonts w:hint="eastAsia" w:ascii="仿宋_GB2312" w:hAnsi="仿宋_GB2312" w:eastAsia="仿宋_GB2312"/>
          <w:color w:val="252525"/>
          <w:sz w:val="32"/>
          <w:lang w:val="en-US" w:eastAsia="zh-CN"/>
        </w:rPr>
        <w:t>5</w:t>
      </w:r>
      <w:r>
        <w:rPr>
          <w:rFonts w:hint="eastAsia" w:ascii="仿宋_GB2312" w:hAnsi="仿宋_GB2312" w:eastAsia="仿宋_GB2312"/>
          <w:color w:val="252525"/>
          <w:sz w:val="32"/>
        </w:rPr>
        <w:t>）沟通政府、社会与残疾人之间的联系，动员社会理解、尊重、关心、帮助残疾人，为其创造良好的生活条件和工作环境，扶助残疾人平等参与社会生活，使残疾人事业与社会经济发展基本相适应</w:t>
      </w:r>
      <w:r>
        <w:rPr>
          <w:rFonts w:hint="eastAsia" w:ascii="仿宋_GB2312" w:hAnsi="仿宋_GB2312" w:eastAsia="仿宋_GB2312"/>
          <w:color w:val="252525"/>
          <w:sz w:val="32"/>
          <w:lang w:eastAsia="zh-CN"/>
        </w:rPr>
        <w:t>。</w:t>
      </w:r>
    </w:p>
    <w:p>
      <w:pPr>
        <w:rPr>
          <w:rFonts w:hint="eastAsia" w:ascii="黑体" w:hAnsi="黑体" w:eastAsia="黑体" w:cs="黑体"/>
          <w:sz w:val="32"/>
        </w:rPr>
      </w:pPr>
      <w:r>
        <w:rPr>
          <w:rFonts w:ascii="黑体" w:hAnsi="黑体" w:eastAsia="黑体" w:cs="黑体"/>
          <w:sz w:val="32"/>
        </w:rPr>
        <w:t>二、机构设置</w:t>
      </w:r>
    </w:p>
    <w:p>
      <w:pPr>
        <w:shd w:val="clear" w:color="auto" w:fill="FFFFFF"/>
        <w:spacing w:before="100" w:after="100" w:line="600" w:lineRule="exact"/>
        <w:ind w:firstLine="643" w:firstLineChars="200"/>
        <w:jc w:val="left"/>
        <w:rPr>
          <w:rFonts w:hint="eastAsia" w:ascii="仿宋_GB2312" w:hAnsi="仿宋_GB2312" w:eastAsia="仿宋_GB2312"/>
          <w:color w:val="252525"/>
          <w:sz w:val="32"/>
        </w:rPr>
      </w:pPr>
      <w:r>
        <w:rPr>
          <w:rFonts w:hint="eastAsia" w:ascii="仿宋_GB2312" w:hAnsi="仿宋_GB2312" w:eastAsia="仿宋_GB2312"/>
          <w:b/>
          <w:color w:val="000000"/>
          <w:kern w:val="0"/>
          <w:sz w:val="32"/>
          <w:lang w:val="en-US" w:eastAsia="zh-CN"/>
        </w:rPr>
        <w:t>1、</w:t>
      </w:r>
      <w:r>
        <w:rPr>
          <w:rFonts w:hint="eastAsia" w:ascii="仿宋_GB2312" w:hAnsi="仿宋_GB2312" w:eastAsia="仿宋_GB2312"/>
          <w:b/>
          <w:color w:val="000000"/>
          <w:kern w:val="0"/>
          <w:sz w:val="32"/>
          <w:lang w:eastAsia="zh-CN"/>
        </w:rPr>
        <w:t>机构情况：</w:t>
      </w:r>
      <w:r>
        <w:rPr>
          <w:rFonts w:hint="eastAsia" w:ascii="仿宋_GB2312" w:hAnsi="仿宋_GB2312" w:eastAsia="仿宋_GB2312"/>
          <w:color w:val="000000"/>
          <w:kern w:val="0"/>
          <w:sz w:val="32"/>
        </w:rPr>
        <w:t>根据编委核定，我</w:t>
      </w:r>
      <w:r>
        <w:rPr>
          <w:rFonts w:hint="eastAsia" w:ascii="仿宋_GB2312" w:hAnsi="仿宋_GB2312" w:eastAsia="仿宋_GB2312"/>
          <w:color w:val="000000"/>
          <w:kern w:val="0"/>
          <w:sz w:val="32"/>
          <w:lang w:eastAsia="zh-CN"/>
        </w:rPr>
        <w:t>会</w:t>
      </w:r>
      <w:r>
        <w:rPr>
          <w:rFonts w:hint="eastAsia" w:ascii="仿宋_GB2312" w:hAnsi="仿宋_GB2312" w:eastAsia="仿宋_GB2312"/>
          <w:color w:val="000000"/>
          <w:kern w:val="0"/>
          <w:sz w:val="32"/>
        </w:rPr>
        <w:t>属社会团体，参照公务员管理办法全部纳入201</w:t>
      </w:r>
      <w:r>
        <w:rPr>
          <w:rFonts w:hint="eastAsia" w:ascii="仿宋_GB2312" w:hAnsi="仿宋_GB2312" w:eastAsia="仿宋_GB2312"/>
          <w:color w:val="000000"/>
          <w:kern w:val="0"/>
          <w:sz w:val="32"/>
          <w:lang w:val="en-US" w:eastAsia="zh-CN"/>
        </w:rPr>
        <w:t>9</w:t>
      </w:r>
      <w:r>
        <w:rPr>
          <w:rFonts w:hint="eastAsia" w:ascii="仿宋_GB2312" w:hAnsi="仿宋_GB2312" w:eastAsia="仿宋_GB2312"/>
          <w:color w:val="000000"/>
          <w:kern w:val="0"/>
          <w:sz w:val="32"/>
        </w:rPr>
        <w:t>年部门预算</w:t>
      </w:r>
      <w:r>
        <w:rPr>
          <w:rFonts w:hint="eastAsia" w:ascii="仿宋_GB2312" w:hAnsi="仿宋_GB2312" w:eastAsia="仿宋_GB2312"/>
          <w:color w:val="000000"/>
          <w:kern w:val="0"/>
          <w:sz w:val="32"/>
          <w:lang w:eastAsia="zh-CN"/>
        </w:rPr>
        <w:t>、决算</w:t>
      </w:r>
      <w:r>
        <w:rPr>
          <w:rFonts w:hint="eastAsia" w:ascii="仿宋_GB2312" w:hAnsi="仿宋_GB2312" w:eastAsia="仿宋_GB2312"/>
          <w:color w:val="000000"/>
          <w:kern w:val="0"/>
          <w:sz w:val="32"/>
        </w:rPr>
        <w:t>编制</w:t>
      </w:r>
      <w:r>
        <w:rPr>
          <w:rFonts w:hint="eastAsia" w:ascii="仿宋_GB2312" w:hAnsi="仿宋_GB2312" w:eastAsia="仿宋_GB2312"/>
          <w:color w:val="000000"/>
          <w:kern w:val="0"/>
          <w:sz w:val="32"/>
          <w:lang w:eastAsia="zh-CN"/>
        </w:rPr>
        <w:t>范</w:t>
      </w:r>
      <w:r>
        <w:rPr>
          <w:rFonts w:hint="eastAsia" w:ascii="仿宋_GB2312" w:hAnsi="仿宋_GB2312" w:eastAsia="仿宋_GB2312"/>
          <w:color w:val="000000"/>
          <w:kern w:val="0"/>
          <w:sz w:val="32"/>
        </w:rPr>
        <w:t>围。 </w:t>
      </w:r>
    </w:p>
    <w:p>
      <w:pPr>
        <w:numPr>
          <w:ilvl w:val="0"/>
          <w:numId w:val="0"/>
        </w:numPr>
        <w:shd w:val="clear" w:color="auto" w:fill="FFFFFF"/>
        <w:spacing w:before="100" w:after="100" w:line="600" w:lineRule="exact"/>
        <w:ind w:firstLine="643" w:firstLineChars="200"/>
        <w:jc w:val="left"/>
        <w:rPr>
          <w:rFonts w:hint="eastAsia" w:ascii="仿宋_GB2312" w:hAnsi="仿宋_GB2312" w:eastAsia="仿宋_GB2312"/>
          <w:b/>
          <w:color w:val="000000"/>
          <w:sz w:val="32"/>
          <w:lang w:eastAsia="zh-CN"/>
        </w:rPr>
      </w:pPr>
      <w:r>
        <w:rPr>
          <w:rFonts w:hint="eastAsia" w:ascii="仿宋_GB2312" w:hAnsi="仿宋_GB2312" w:eastAsia="仿宋_GB2312"/>
          <w:b/>
          <w:color w:val="000000"/>
          <w:sz w:val="32"/>
          <w:lang w:val="en-US" w:eastAsia="zh-CN"/>
        </w:rPr>
        <w:t>2、</w:t>
      </w:r>
      <w:r>
        <w:rPr>
          <w:rFonts w:hint="eastAsia" w:ascii="仿宋_GB2312" w:hAnsi="仿宋_GB2312" w:eastAsia="仿宋_GB2312"/>
          <w:b/>
          <w:color w:val="000000"/>
          <w:sz w:val="32"/>
          <w:lang w:eastAsia="zh-CN"/>
        </w:rPr>
        <w:t>人员情况：</w:t>
      </w:r>
    </w:p>
    <w:p>
      <w:pPr>
        <w:numPr>
          <w:ilvl w:val="0"/>
          <w:numId w:val="0"/>
        </w:numPr>
        <w:shd w:val="clear" w:color="auto" w:fill="FFFFFF"/>
        <w:spacing w:before="100" w:after="100" w:line="600" w:lineRule="exact"/>
        <w:ind w:firstLine="640" w:firstLineChars="200"/>
        <w:jc w:val="left"/>
        <w:rPr>
          <w:rFonts w:hint="eastAsia" w:ascii="仿宋_GB2312" w:hAnsi="仿宋_GB2312" w:eastAsia="仿宋_GB2312"/>
          <w:color w:val="000000"/>
          <w:kern w:val="0"/>
          <w:sz w:val="32"/>
        </w:rPr>
      </w:pPr>
      <w:r>
        <w:rPr>
          <w:rFonts w:hint="eastAsia" w:ascii="仿宋_GB2312" w:hAnsi="仿宋_GB2312" w:eastAsia="仿宋_GB2312"/>
          <w:sz w:val="32"/>
        </w:rPr>
        <w:t>本单位201</w:t>
      </w:r>
      <w:r>
        <w:rPr>
          <w:rFonts w:hint="eastAsia" w:ascii="仿宋_GB2312" w:hAnsi="仿宋_GB2312" w:eastAsia="仿宋_GB2312"/>
          <w:sz w:val="32"/>
          <w:lang w:val="en-US" w:eastAsia="zh-CN"/>
        </w:rPr>
        <w:t>8</w:t>
      </w:r>
      <w:r>
        <w:rPr>
          <w:rFonts w:hint="eastAsia" w:ascii="仿宋_GB2312" w:hAnsi="仿宋_GB2312" w:eastAsia="仿宋_GB2312"/>
          <w:sz w:val="32"/>
        </w:rPr>
        <w:t>年核定</w:t>
      </w:r>
      <w:r>
        <w:rPr>
          <w:rFonts w:hint="eastAsia" w:ascii="仿宋_GB2312" w:hAnsi="仿宋_GB2312" w:eastAsia="仿宋_GB2312"/>
          <w:sz w:val="32"/>
          <w:lang w:eastAsia="zh-CN"/>
        </w:rPr>
        <w:t>共有人员</w:t>
      </w:r>
      <w:r>
        <w:rPr>
          <w:rFonts w:hint="eastAsia" w:ascii="仿宋_GB2312" w:hAnsi="仿宋_GB2312" w:eastAsia="仿宋_GB2312"/>
          <w:sz w:val="32"/>
          <w:lang w:val="en-US" w:eastAsia="zh-CN"/>
        </w:rPr>
        <w:t>20</w:t>
      </w:r>
      <w:r>
        <w:rPr>
          <w:rFonts w:hint="eastAsia" w:ascii="仿宋_GB2312" w:hAnsi="仿宋_GB2312" w:eastAsia="仿宋_GB2312"/>
          <w:sz w:val="32"/>
        </w:rPr>
        <w:t>名，其中行政编制</w:t>
      </w:r>
      <w:r>
        <w:rPr>
          <w:rFonts w:hint="eastAsia" w:ascii="仿宋_GB2312" w:hAnsi="仿宋_GB2312" w:eastAsia="仿宋_GB2312"/>
          <w:sz w:val="32"/>
          <w:lang w:val="en-US" w:eastAsia="zh-CN"/>
        </w:rPr>
        <w:t>5</w:t>
      </w:r>
      <w:r>
        <w:rPr>
          <w:rFonts w:hint="eastAsia" w:ascii="仿宋_GB2312" w:hAnsi="仿宋_GB2312" w:eastAsia="仿宋_GB2312"/>
          <w:sz w:val="32"/>
        </w:rPr>
        <w:t>名，工勤编制1名，</w:t>
      </w:r>
      <w:r>
        <w:rPr>
          <w:rFonts w:hint="eastAsia" w:ascii="仿宋_GB2312" w:hAnsi="仿宋_GB2312" w:eastAsia="仿宋_GB2312"/>
          <w:sz w:val="32"/>
          <w:lang w:eastAsia="zh-CN"/>
        </w:rPr>
        <w:t>自收自支编制</w:t>
      </w:r>
      <w:r>
        <w:rPr>
          <w:rFonts w:hint="eastAsia" w:ascii="仿宋_GB2312" w:hAnsi="仿宋_GB2312" w:eastAsia="仿宋_GB2312"/>
          <w:sz w:val="32"/>
          <w:lang w:val="en-US" w:eastAsia="zh-CN"/>
        </w:rPr>
        <w:t>1人，</w:t>
      </w:r>
      <w:r>
        <w:rPr>
          <w:rFonts w:hint="eastAsia" w:ascii="仿宋_GB2312" w:hAnsi="仿宋_GB2312" w:eastAsia="仿宋_GB2312"/>
          <w:sz w:val="32"/>
        </w:rPr>
        <w:t>城镇退伍</w:t>
      </w:r>
      <w:r>
        <w:rPr>
          <w:rFonts w:hint="eastAsia" w:ascii="仿宋_GB2312" w:hAnsi="仿宋_GB2312" w:eastAsia="仿宋_GB2312"/>
          <w:sz w:val="32"/>
          <w:lang w:val="en-US" w:eastAsia="zh-CN"/>
        </w:rPr>
        <w:t>9</w:t>
      </w:r>
      <w:r>
        <w:rPr>
          <w:rFonts w:hint="eastAsia" w:ascii="仿宋_GB2312" w:hAnsi="仿宋_GB2312" w:eastAsia="仿宋_GB2312"/>
          <w:sz w:val="32"/>
        </w:rPr>
        <w:t>名；退休人员</w:t>
      </w:r>
      <w:r>
        <w:rPr>
          <w:rFonts w:hint="eastAsia" w:ascii="仿宋_GB2312" w:hAnsi="仿宋_GB2312" w:eastAsia="仿宋_GB2312"/>
          <w:sz w:val="32"/>
          <w:lang w:val="en-US" w:eastAsia="zh-CN"/>
        </w:rPr>
        <w:t>4</w:t>
      </w:r>
      <w:r>
        <w:rPr>
          <w:rFonts w:hint="eastAsia" w:ascii="仿宋_GB2312" w:hAnsi="仿宋_GB2312" w:eastAsia="仿宋_GB2312"/>
          <w:sz w:val="32"/>
        </w:rPr>
        <w:t>名</w:t>
      </w:r>
      <w:r>
        <w:rPr>
          <w:rFonts w:hint="eastAsia" w:ascii="仿宋_GB2312" w:hAnsi="仿宋_GB2312" w:eastAsia="仿宋_GB2312"/>
          <w:sz w:val="32"/>
          <w:lang w:eastAsia="zh-CN"/>
        </w:rPr>
        <w:t>。</w:t>
      </w:r>
      <w:r>
        <w:rPr>
          <w:rFonts w:hint="eastAsia" w:ascii="仿宋_GB2312" w:hAnsi="仿宋_GB2312" w:eastAsia="仿宋_GB2312"/>
          <w:color w:val="000000"/>
          <w:kern w:val="0"/>
          <w:sz w:val="32"/>
        </w:rPr>
        <w:t> </w:t>
      </w:r>
    </w:p>
    <w:p>
      <w:pPr>
        <w:ind w:firstLine="640" w:firstLineChars="200"/>
        <w:rPr>
          <w:rFonts w:ascii="仿宋" w:hAnsi="仿宋" w:eastAsia="仿宋" w:cs="仿宋"/>
          <w:sz w:val="32"/>
        </w:rPr>
      </w:pPr>
      <w:r>
        <w:rPr>
          <w:rFonts w:hint="eastAsia" w:ascii="仿宋_GB2312" w:hAnsi="仿宋_GB2312" w:eastAsia="仿宋_GB2312"/>
          <w:sz w:val="32"/>
        </w:rPr>
        <w:t>201</w:t>
      </w:r>
      <w:r>
        <w:rPr>
          <w:rFonts w:hint="eastAsia" w:ascii="仿宋_GB2312" w:hAnsi="仿宋_GB2312" w:eastAsia="仿宋_GB2312"/>
          <w:sz w:val="32"/>
          <w:lang w:val="en-US" w:eastAsia="zh-CN"/>
        </w:rPr>
        <w:t>9</w:t>
      </w:r>
      <w:r>
        <w:rPr>
          <w:rFonts w:hint="eastAsia" w:ascii="仿宋_GB2312" w:hAnsi="仿宋_GB2312" w:eastAsia="仿宋_GB2312"/>
          <w:sz w:val="32"/>
        </w:rPr>
        <w:t>年核定</w:t>
      </w:r>
      <w:r>
        <w:rPr>
          <w:rFonts w:hint="eastAsia" w:ascii="仿宋_GB2312" w:hAnsi="仿宋_GB2312" w:eastAsia="仿宋_GB2312"/>
          <w:sz w:val="32"/>
          <w:lang w:eastAsia="zh-CN"/>
        </w:rPr>
        <w:t>共有人员</w:t>
      </w:r>
      <w:r>
        <w:rPr>
          <w:rFonts w:hint="eastAsia" w:ascii="仿宋_GB2312" w:hAnsi="仿宋_GB2312" w:eastAsia="仿宋_GB2312"/>
          <w:sz w:val="32"/>
          <w:lang w:val="en-US" w:eastAsia="zh-CN"/>
        </w:rPr>
        <w:t>20</w:t>
      </w:r>
      <w:r>
        <w:rPr>
          <w:rFonts w:hint="eastAsia" w:ascii="仿宋_GB2312" w:hAnsi="仿宋_GB2312" w:eastAsia="仿宋_GB2312"/>
          <w:sz w:val="32"/>
        </w:rPr>
        <w:t>名，其中行政编制</w:t>
      </w:r>
      <w:r>
        <w:rPr>
          <w:rFonts w:hint="eastAsia" w:ascii="仿宋_GB2312" w:hAnsi="仿宋_GB2312" w:eastAsia="仿宋_GB2312"/>
          <w:sz w:val="32"/>
          <w:lang w:val="en-US" w:eastAsia="zh-CN"/>
        </w:rPr>
        <w:t>5</w:t>
      </w:r>
      <w:r>
        <w:rPr>
          <w:rFonts w:hint="eastAsia" w:ascii="仿宋_GB2312" w:hAnsi="仿宋_GB2312" w:eastAsia="仿宋_GB2312"/>
          <w:sz w:val="32"/>
        </w:rPr>
        <w:t>名，工勤编制1名，</w:t>
      </w:r>
      <w:r>
        <w:rPr>
          <w:rFonts w:hint="eastAsia" w:ascii="仿宋_GB2312" w:hAnsi="仿宋_GB2312" w:eastAsia="仿宋_GB2312"/>
          <w:sz w:val="32"/>
          <w:lang w:eastAsia="zh-CN"/>
        </w:rPr>
        <w:t>自收自支编制</w:t>
      </w:r>
      <w:r>
        <w:rPr>
          <w:rFonts w:hint="eastAsia" w:ascii="仿宋_GB2312" w:hAnsi="仿宋_GB2312" w:eastAsia="仿宋_GB2312"/>
          <w:sz w:val="32"/>
          <w:lang w:val="en-US" w:eastAsia="zh-CN"/>
        </w:rPr>
        <w:t>1人，</w:t>
      </w:r>
      <w:r>
        <w:rPr>
          <w:rFonts w:hint="eastAsia" w:ascii="仿宋_GB2312" w:hAnsi="仿宋_GB2312" w:eastAsia="仿宋_GB2312"/>
          <w:sz w:val="32"/>
        </w:rPr>
        <w:t>城镇退伍</w:t>
      </w:r>
      <w:r>
        <w:rPr>
          <w:rFonts w:hint="eastAsia" w:ascii="仿宋_GB2312" w:hAnsi="仿宋_GB2312" w:eastAsia="仿宋_GB2312"/>
          <w:sz w:val="32"/>
          <w:lang w:val="en-US" w:eastAsia="zh-CN"/>
        </w:rPr>
        <w:t>9</w:t>
      </w:r>
      <w:r>
        <w:rPr>
          <w:rFonts w:hint="eastAsia" w:ascii="仿宋_GB2312" w:hAnsi="仿宋_GB2312" w:eastAsia="仿宋_GB2312"/>
          <w:sz w:val="32"/>
        </w:rPr>
        <w:t>名，退休人员</w:t>
      </w:r>
      <w:r>
        <w:rPr>
          <w:rFonts w:hint="eastAsia" w:ascii="仿宋_GB2312" w:hAnsi="仿宋_GB2312" w:eastAsia="仿宋_GB2312"/>
          <w:sz w:val="32"/>
          <w:lang w:val="en-US" w:eastAsia="zh-CN"/>
        </w:rPr>
        <w:t>4</w:t>
      </w:r>
      <w:r>
        <w:rPr>
          <w:rFonts w:hint="eastAsia" w:ascii="仿宋_GB2312" w:hAnsi="仿宋_GB2312" w:eastAsia="仿宋_GB2312"/>
          <w:sz w:val="32"/>
        </w:rPr>
        <w:t>名。本年度实有在职人员</w:t>
      </w:r>
      <w:r>
        <w:rPr>
          <w:rFonts w:hint="eastAsia" w:ascii="仿宋_GB2312" w:hAnsi="仿宋_GB2312" w:eastAsia="仿宋_GB2312"/>
          <w:sz w:val="32"/>
          <w:lang w:val="en-US" w:eastAsia="zh-CN"/>
        </w:rPr>
        <w:t>16</w:t>
      </w:r>
      <w:r>
        <w:rPr>
          <w:rFonts w:hint="eastAsia" w:ascii="仿宋_GB2312" w:hAnsi="仿宋_GB2312" w:eastAsia="仿宋_GB2312"/>
          <w:sz w:val="32"/>
        </w:rPr>
        <w:t>人</w:t>
      </w:r>
      <w:r>
        <w:rPr>
          <w:rFonts w:hint="eastAsia" w:ascii="仿宋_GB2312" w:hAnsi="仿宋_GB2312" w:eastAsia="仿宋_GB2312"/>
          <w:sz w:val="32"/>
          <w:lang w:eastAsia="zh-CN"/>
        </w:rPr>
        <w:t>。</w:t>
      </w:r>
    </w:p>
    <w:p>
      <w:pPr>
        <w:ind w:left="795" w:hanging="795"/>
        <w:jc w:val="left"/>
        <w:rPr>
          <w:rFonts w:ascii="黑体" w:hAnsi="黑体" w:eastAsia="黑体" w:cs="黑体"/>
          <w:sz w:val="32"/>
        </w:rPr>
      </w:pPr>
      <w:r>
        <w:rPr>
          <w:rFonts w:ascii="黑体" w:hAnsi="黑体" w:eastAsia="黑体" w:cs="黑体"/>
          <w:sz w:val="32"/>
        </w:rPr>
        <w:t>三、部门决算单位构成</w:t>
      </w:r>
    </w:p>
    <w:p>
      <w:pPr>
        <w:ind w:firstLine="640"/>
        <w:rPr>
          <w:rFonts w:hint="eastAsia" w:ascii="仿宋" w:hAnsi="仿宋" w:eastAsia="仿宋" w:cs="仿宋"/>
          <w:sz w:val="32"/>
          <w:lang w:eastAsia="zh-CN"/>
        </w:rPr>
      </w:pPr>
      <w:r>
        <w:rPr>
          <w:rFonts w:ascii="仿宋" w:hAnsi="仿宋" w:eastAsia="仿宋" w:cs="仿宋"/>
          <w:sz w:val="32"/>
        </w:rPr>
        <w:t>从决算单位构成看，</w:t>
      </w:r>
      <w:r>
        <w:rPr>
          <w:rFonts w:hint="eastAsia" w:ascii="仿宋" w:hAnsi="仿宋" w:eastAsia="仿宋" w:cs="仿宋"/>
          <w:sz w:val="32"/>
          <w:lang w:eastAsia="zh-CN"/>
        </w:rPr>
        <w:t>沅江市残联人联合会</w:t>
      </w:r>
      <w:r>
        <w:rPr>
          <w:rFonts w:ascii="仿宋" w:hAnsi="仿宋" w:eastAsia="仿宋" w:cs="仿宋"/>
          <w:sz w:val="32"/>
        </w:rPr>
        <w:t>部门决算包括：</w:t>
      </w:r>
      <w:r>
        <w:rPr>
          <w:rFonts w:hint="eastAsia" w:ascii="仿宋" w:hAnsi="仿宋" w:eastAsia="仿宋" w:cs="仿宋"/>
          <w:sz w:val="32"/>
          <w:lang w:eastAsia="zh-CN"/>
        </w:rPr>
        <w:t>沅江市残疾人联合会</w:t>
      </w:r>
      <w:r>
        <w:rPr>
          <w:rFonts w:ascii="仿宋" w:hAnsi="仿宋" w:eastAsia="仿宋" w:cs="仿宋"/>
          <w:sz w:val="32"/>
        </w:rPr>
        <w:t>部门决算</w:t>
      </w:r>
      <w:r>
        <w:rPr>
          <w:rFonts w:hint="eastAsia" w:ascii="仿宋" w:hAnsi="仿宋" w:eastAsia="仿宋" w:cs="仿宋"/>
          <w:sz w:val="32"/>
          <w:lang w:eastAsia="zh-CN"/>
        </w:rPr>
        <w:t>。</w:t>
      </w:r>
    </w:p>
    <w:p>
      <w:pPr>
        <w:ind w:firstLine="640"/>
        <w:rPr>
          <w:rFonts w:hint="eastAsia" w:ascii="仿宋" w:hAnsi="仿宋" w:eastAsia="仿宋" w:cs="仿宋"/>
          <w:sz w:val="32"/>
          <w:lang w:eastAsia="zh-CN"/>
        </w:rPr>
      </w:pPr>
    </w:p>
    <w:tbl>
      <w:tblPr>
        <w:tblStyle w:val="5"/>
        <w:tblW w:w="8424" w:type="dxa"/>
        <w:tblInd w:w="98" w:type="dxa"/>
        <w:tblLayout w:type="fixed"/>
        <w:tblCellMar>
          <w:top w:w="0" w:type="dxa"/>
          <w:left w:w="10" w:type="dxa"/>
          <w:bottom w:w="0" w:type="dxa"/>
          <w:right w:w="10" w:type="dxa"/>
        </w:tblCellMar>
      </w:tblPr>
      <w:tblGrid>
        <w:gridCol w:w="2212"/>
        <w:gridCol w:w="6212"/>
      </w:tblGrid>
      <w:tr>
        <w:tblPrEx>
          <w:tblCellMar>
            <w:top w:w="0" w:type="dxa"/>
            <w:left w:w="10" w:type="dxa"/>
            <w:bottom w:w="0" w:type="dxa"/>
            <w:right w:w="10" w:type="dxa"/>
          </w:tblCellMar>
        </w:tblPrEx>
        <w:trPr>
          <w:trHeight w:val="668" w:hRule="atLeast"/>
        </w:trPr>
        <w:tc>
          <w:tcPr>
            <w:tcW w:w="221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pPr>
            <w:r>
              <w:rPr>
                <w:rFonts w:ascii="仿宋" w:hAnsi="仿宋" w:eastAsia="仿宋" w:cs="仿宋"/>
                <w:b/>
                <w:sz w:val="28"/>
              </w:rPr>
              <w:t>序号</w:t>
            </w:r>
          </w:p>
        </w:tc>
        <w:tc>
          <w:tcPr>
            <w:tcW w:w="621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pPr>
            <w:r>
              <w:rPr>
                <w:rFonts w:ascii="仿宋" w:hAnsi="仿宋" w:eastAsia="仿宋" w:cs="仿宋"/>
                <w:b/>
                <w:sz w:val="28"/>
              </w:rPr>
              <w:t>单位名称</w:t>
            </w:r>
          </w:p>
        </w:tc>
      </w:tr>
      <w:tr>
        <w:tblPrEx>
          <w:tblCellMar>
            <w:top w:w="0" w:type="dxa"/>
            <w:left w:w="10" w:type="dxa"/>
            <w:bottom w:w="0" w:type="dxa"/>
            <w:right w:w="10" w:type="dxa"/>
          </w:tblCellMar>
        </w:tblPrEx>
        <w:trPr>
          <w:trHeight w:val="641" w:hRule="atLeast"/>
        </w:trPr>
        <w:tc>
          <w:tcPr>
            <w:tcW w:w="221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pPr>
            <w:r>
              <w:rPr>
                <w:rFonts w:ascii="仿宋" w:hAnsi="仿宋" w:eastAsia="仿宋" w:cs="仿宋"/>
                <w:b/>
                <w:sz w:val="28"/>
              </w:rPr>
              <w:t>1</w:t>
            </w:r>
          </w:p>
        </w:tc>
        <w:tc>
          <w:tcPr>
            <w:tcW w:w="621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firstLine="1980" w:firstLineChars="900"/>
              <w:jc w:val="both"/>
              <w:rPr>
                <w:rFonts w:hint="eastAsia" w:ascii="宋体" w:hAnsi="宋体" w:eastAsia="宋体" w:cs="宋体"/>
                <w:sz w:val="22"/>
                <w:lang w:eastAsia="zh-CN"/>
              </w:rPr>
            </w:pPr>
            <w:r>
              <w:rPr>
                <w:rFonts w:hint="eastAsia" w:ascii="宋体" w:hAnsi="宋体" w:eastAsia="宋体" w:cs="宋体"/>
                <w:sz w:val="22"/>
                <w:lang w:eastAsia="zh-CN"/>
              </w:rPr>
              <w:t>沅江市残疾人联合会</w:t>
            </w:r>
          </w:p>
        </w:tc>
      </w:tr>
    </w:tbl>
    <w:p>
      <w:pPr>
        <w:rPr>
          <w:rFonts w:ascii="仿宋" w:hAnsi="仿宋" w:eastAsia="仿宋" w:cs="仿宋"/>
          <w:sz w:val="32"/>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ind w:left="2200" w:hanging="2200" w:hangingChars="500"/>
        <w:jc w:val="both"/>
        <w:rPr>
          <w:rFonts w:hint="eastAsia" w:ascii="方正小标宋_GBK" w:hAnsi="方正小标宋_GBK" w:eastAsia="宋体" w:cs="方正小标宋_GBK"/>
          <w:sz w:val="44"/>
          <w:lang w:eastAsia="zh-CN"/>
        </w:rPr>
      </w:pPr>
      <w:r>
        <w:rPr>
          <w:rFonts w:ascii="宋体" w:hAnsi="宋体" w:eastAsia="宋体" w:cs="宋体"/>
          <w:sz w:val="44"/>
        </w:rPr>
        <w:t>第二部分</w:t>
      </w:r>
      <w:r>
        <w:rPr>
          <w:rFonts w:hint="eastAsia" w:ascii="宋体" w:hAnsi="宋体" w:eastAsia="宋体" w:cs="宋体"/>
          <w:sz w:val="44"/>
          <w:lang w:val="en-US" w:eastAsia="zh-CN"/>
        </w:rPr>
        <w:t xml:space="preserve">  </w:t>
      </w:r>
      <w:r>
        <w:rPr>
          <w:rFonts w:hint="eastAsia" w:ascii="宋体" w:hAnsi="宋体" w:eastAsia="宋体" w:cs="宋体"/>
          <w:sz w:val="44"/>
          <w:lang w:eastAsia="zh-CN"/>
        </w:rPr>
        <w:t>沅江市残疾人联合会</w:t>
      </w:r>
      <w:r>
        <w:rPr>
          <w:rFonts w:ascii="方正小标宋_GBK" w:hAnsi="方正小标宋_GBK" w:eastAsia="方正小标宋_GBK" w:cs="方正小标宋_GBK"/>
          <w:sz w:val="44"/>
        </w:rPr>
        <w:t>201</w:t>
      </w:r>
      <w:r>
        <w:rPr>
          <w:rFonts w:hint="eastAsia" w:ascii="方正小标宋_GBK" w:hAnsi="方正小标宋_GBK" w:eastAsia="方正小标宋_GBK" w:cs="方正小标宋_GBK"/>
          <w:sz w:val="44"/>
          <w:lang w:val="en-US" w:eastAsia="zh-CN"/>
        </w:rPr>
        <w:t>9</w:t>
      </w:r>
      <w:r>
        <w:rPr>
          <w:rFonts w:ascii="方正小标宋_GBK" w:hAnsi="方正小标宋_GBK" w:eastAsia="方正小标宋_GBK" w:cs="方正小标宋_GBK"/>
          <w:sz w:val="44"/>
        </w:rPr>
        <w:t xml:space="preserve"> </w:t>
      </w:r>
      <w:r>
        <w:rPr>
          <w:rFonts w:ascii="宋体" w:hAnsi="宋体" w:eastAsia="宋体" w:cs="宋体"/>
          <w:sz w:val="44"/>
        </w:rPr>
        <w:t>年度部门决算表</w:t>
      </w:r>
      <w:r>
        <w:rPr>
          <w:rFonts w:hint="eastAsia" w:ascii="宋体" w:hAnsi="宋体" w:eastAsia="宋体" w:cs="宋体"/>
          <w:sz w:val="44"/>
          <w:lang w:eastAsia="zh-CN"/>
        </w:rPr>
        <w:t>（见附表）</w:t>
      </w:r>
    </w:p>
    <w:p>
      <w:pPr>
        <w:ind w:firstLine="640"/>
        <w:rPr>
          <w:rFonts w:ascii="仿宋" w:hAnsi="仿宋" w:eastAsia="仿宋" w:cs="仿宋"/>
          <w:sz w:val="32"/>
        </w:rPr>
      </w:pPr>
    </w:p>
    <w:p>
      <w:pPr>
        <w:jc w:val="left"/>
        <w:rPr>
          <w:rFonts w:ascii="仿宋" w:hAnsi="仿宋" w:eastAsia="仿宋" w:cs="仿宋"/>
          <w:sz w:val="32"/>
        </w:rPr>
      </w:pPr>
      <w:r>
        <w:rPr>
          <w:rFonts w:ascii="仿宋" w:hAnsi="仿宋" w:eastAsia="仿宋" w:cs="仿宋"/>
          <w:sz w:val="32"/>
        </w:rPr>
        <w:t>表1：收入支出决算总表</w:t>
      </w:r>
    </w:p>
    <w:p>
      <w:pPr>
        <w:jc w:val="left"/>
        <w:rPr>
          <w:rFonts w:ascii="仿宋" w:hAnsi="仿宋" w:eastAsia="仿宋" w:cs="仿宋"/>
          <w:sz w:val="32"/>
        </w:rPr>
      </w:pPr>
      <w:r>
        <w:rPr>
          <w:rFonts w:ascii="仿宋" w:hAnsi="仿宋" w:eastAsia="仿宋" w:cs="仿宋"/>
          <w:sz w:val="32"/>
        </w:rPr>
        <w:t>表2：收入决算表</w:t>
      </w:r>
    </w:p>
    <w:p>
      <w:pPr>
        <w:jc w:val="left"/>
        <w:rPr>
          <w:rFonts w:ascii="仿宋" w:hAnsi="仿宋" w:eastAsia="仿宋" w:cs="仿宋"/>
          <w:sz w:val="32"/>
        </w:rPr>
      </w:pPr>
      <w:r>
        <w:rPr>
          <w:rFonts w:ascii="仿宋" w:hAnsi="仿宋" w:eastAsia="仿宋" w:cs="仿宋"/>
          <w:sz w:val="32"/>
        </w:rPr>
        <w:t>表3：支出决算表</w:t>
      </w:r>
    </w:p>
    <w:p>
      <w:pPr>
        <w:jc w:val="left"/>
        <w:rPr>
          <w:rFonts w:ascii="仿宋" w:hAnsi="仿宋" w:eastAsia="仿宋" w:cs="仿宋"/>
          <w:sz w:val="32"/>
        </w:rPr>
      </w:pPr>
      <w:r>
        <w:rPr>
          <w:rFonts w:ascii="仿宋" w:hAnsi="仿宋" w:eastAsia="仿宋" w:cs="仿宋"/>
          <w:sz w:val="32"/>
        </w:rPr>
        <w:t>表4：财政拨款收入支出决算总表</w:t>
      </w:r>
    </w:p>
    <w:p>
      <w:pPr>
        <w:jc w:val="left"/>
        <w:rPr>
          <w:rFonts w:ascii="仿宋" w:hAnsi="仿宋" w:eastAsia="仿宋" w:cs="仿宋"/>
          <w:sz w:val="32"/>
        </w:rPr>
      </w:pPr>
      <w:r>
        <w:rPr>
          <w:rFonts w:ascii="仿宋" w:hAnsi="仿宋" w:eastAsia="仿宋" w:cs="仿宋"/>
          <w:sz w:val="32"/>
        </w:rPr>
        <w:t>表5：一般公共预算财政拨款支出决算表</w:t>
      </w:r>
    </w:p>
    <w:p>
      <w:pPr>
        <w:jc w:val="left"/>
        <w:rPr>
          <w:rFonts w:ascii="仿宋" w:hAnsi="仿宋" w:eastAsia="仿宋" w:cs="仿宋"/>
          <w:sz w:val="32"/>
        </w:rPr>
      </w:pPr>
      <w:r>
        <w:rPr>
          <w:rFonts w:ascii="仿宋" w:hAnsi="仿宋" w:eastAsia="仿宋" w:cs="仿宋"/>
          <w:sz w:val="32"/>
        </w:rPr>
        <w:t>表6：一般公共预算财政拨款基本支出决算表</w:t>
      </w:r>
    </w:p>
    <w:p>
      <w:pPr>
        <w:jc w:val="left"/>
        <w:rPr>
          <w:rFonts w:ascii="仿宋" w:hAnsi="仿宋" w:eastAsia="仿宋" w:cs="仿宋"/>
          <w:sz w:val="32"/>
        </w:rPr>
      </w:pPr>
      <w:r>
        <w:rPr>
          <w:rFonts w:ascii="仿宋" w:hAnsi="仿宋" w:eastAsia="仿宋" w:cs="仿宋"/>
          <w:sz w:val="32"/>
        </w:rPr>
        <w:t>表7：一般公共预算财政拨款“三公”经费支出决算表</w:t>
      </w:r>
    </w:p>
    <w:p>
      <w:pPr>
        <w:jc w:val="left"/>
        <w:rPr>
          <w:rFonts w:ascii="仿宋" w:hAnsi="仿宋" w:eastAsia="仿宋" w:cs="仿宋"/>
          <w:sz w:val="32"/>
        </w:rPr>
      </w:pPr>
      <w:r>
        <w:rPr>
          <w:rFonts w:ascii="仿宋" w:hAnsi="仿宋" w:eastAsia="仿宋" w:cs="仿宋"/>
          <w:sz w:val="32"/>
        </w:rPr>
        <w:t>表8：政府性基金预算财政拨款收入支出决算表</w:t>
      </w:r>
    </w:p>
    <w:p>
      <w:pPr>
        <w:jc w:val="left"/>
        <w:rPr>
          <w:rFonts w:ascii="仿宋" w:hAnsi="仿宋" w:eastAsia="仿宋" w:cs="仿宋"/>
          <w:sz w:val="32"/>
        </w:rPr>
      </w:pPr>
    </w:p>
    <w:p>
      <w:pPr>
        <w:jc w:val="left"/>
        <w:rPr>
          <w:rFonts w:ascii="仿宋" w:hAnsi="仿宋" w:eastAsia="仿宋" w:cs="仿宋"/>
          <w:sz w:val="32"/>
        </w:rPr>
      </w:pPr>
    </w:p>
    <w:p>
      <w:pPr>
        <w:jc w:val="left"/>
        <w:rPr>
          <w:rFonts w:ascii="仿宋" w:hAnsi="仿宋" w:eastAsia="仿宋" w:cs="仿宋"/>
          <w:sz w:val="32"/>
        </w:rPr>
      </w:pPr>
    </w:p>
    <w:p>
      <w:pPr>
        <w:jc w:val="left"/>
        <w:rPr>
          <w:rFonts w:ascii="仿宋" w:hAnsi="仿宋" w:eastAsia="仿宋" w:cs="仿宋"/>
          <w:sz w:val="32"/>
        </w:rPr>
      </w:pPr>
    </w:p>
    <w:p>
      <w:pPr>
        <w:jc w:val="left"/>
        <w:rPr>
          <w:rFonts w:ascii="仿宋" w:hAnsi="仿宋" w:eastAsia="仿宋" w:cs="仿宋"/>
          <w:sz w:val="32"/>
        </w:rPr>
      </w:pPr>
    </w:p>
    <w:p>
      <w:pPr>
        <w:jc w:val="left"/>
        <w:rPr>
          <w:rFonts w:ascii="仿宋" w:hAnsi="仿宋" w:eastAsia="仿宋" w:cs="仿宋"/>
          <w:sz w:val="32"/>
        </w:rPr>
      </w:pPr>
    </w:p>
    <w:p>
      <w:pPr>
        <w:jc w:val="left"/>
        <w:rPr>
          <w:rFonts w:ascii="仿宋" w:hAnsi="仿宋" w:eastAsia="仿宋" w:cs="仿宋"/>
          <w:sz w:val="32"/>
        </w:rPr>
      </w:pPr>
    </w:p>
    <w:p>
      <w:pPr>
        <w:jc w:val="left"/>
        <w:rPr>
          <w:rFonts w:ascii="仿宋" w:hAnsi="仿宋" w:eastAsia="仿宋" w:cs="仿宋"/>
          <w:sz w:val="32"/>
        </w:rPr>
      </w:pPr>
    </w:p>
    <w:p>
      <w:pPr>
        <w:jc w:val="left"/>
        <w:rPr>
          <w:rFonts w:ascii="仿宋" w:hAnsi="仿宋" w:eastAsia="仿宋" w:cs="仿宋"/>
          <w:sz w:val="32"/>
        </w:rPr>
      </w:pPr>
    </w:p>
    <w:p>
      <w:pPr>
        <w:ind w:firstLine="640"/>
        <w:jc w:val="left"/>
        <w:rPr>
          <w:rFonts w:ascii="仿宋" w:hAnsi="仿宋" w:eastAsia="仿宋" w:cs="仿宋"/>
          <w:sz w:val="32"/>
        </w:rPr>
      </w:pPr>
    </w:p>
    <w:p>
      <w:pPr>
        <w:jc w:val="center"/>
        <w:rPr>
          <w:rFonts w:ascii="方正小标宋_GBK" w:hAnsi="方正小标宋_GBK" w:eastAsia="方正小标宋_GBK" w:cs="方正小标宋_GBK"/>
          <w:sz w:val="44"/>
        </w:rPr>
      </w:pPr>
      <w:r>
        <w:rPr>
          <w:rFonts w:ascii="宋体" w:hAnsi="宋体" w:eastAsia="宋体" w:cs="宋体"/>
          <w:sz w:val="44"/>
        </w:rPr>
        <w:t>第三部分</w:t>
      </w:r>
      <w:r>
        <w:rPr>
          <w:rFonts w:hint="eastAsia" w:ascii="宋体" w:hAnsi="宋体" w:eastAsia="宋体" w:cs="宋体"/>
          <w:sz w:val="44"/>
          <w:lang w:val="en-US" w:eastAsia="zh-CN"/>
        </w:rPr>
        <w:t xml:space="preserve">   </w:t>
      </w:r>
      <w:r>
        <w:rPr>
          <w:rFonts w:hint="eastAsia" w:asciiTheme="minorEastAsia" w:hAnsiTheme="minorEastAsia" w:eastAsiaTheme="minorEastAsia" w:cstheme="minorEastAsia"/>
          <w:sz w:val="44"/>
          <w:lang w:eastAsia="zh-CN"/>
        </w:rPr>
        <w:t>沅江市残疾人联合会</w:t>
      </w:r>
      <w:r>
        <w:rPr>
          <w:rFonts w:ascii="方正小标宋_GBK" w:hAnsi="方正小标宋_GBK" w:eastAsia="方正小标宋_GBK" w:cs="方正小标宋_GBK"/>
          <w:sz w:val="44"/>
        </w:rPr>
        <w:t>201</w:t>
      </w:r>
      <w:r>
        <w:rPr>
          <w:rFonts w:hint="eastAsia" w:ascii="方正小标宋_GBK" w:hAnsi="方正小标宋_GBK" w:eastAsia="方正小标宋_GBK" w:cs="方正小标宋_GBK"/>
          <w:sz w:val="44"/>
          <w:lang w:val="en-US" w:eastAsia="zh-CN"/>
        </w:rPr>
        <w:t>9</w:t>
      </w:r>
      <w:r>
        <w:rPr>
          <w:rFonts w:ascii="方正小标宋_GBK" w:hAnsi="方正小标宋_GBK" w:eastAsia="方正小标宋_GBK" w:cs="方正小标宋_GBK"/>
          <w:sz w:val="44"/>
        </w:rPr>
        <w:t xml:space="preserve"> </w:t>
      </w:r>
      <w:r>
        <w:rPr>
          <w:rFonts w:ascii="宋体" w:hAnsi="宋体" w:eastAsia="宋体" w:cs="宋体"/>
          <w:sz w:val="44"/>
        </w:rPr>
        <w:t>年度部门决算情况说明</w:t>
      </w:r>
    </w:p>
    <w:p>
      <w:pPr>
        <w:ind w:firstLine="640" w:firstLineChars="200"/>
        <w:jc w:val="left"/>
        <w:rPr>
          <w:rFonts w:ascii="黑体" w:hAnsi="黑体" w:eastAsia="黑体" w:cs="黑体"/>
          <w:sz w:val="32"/>
        </w:rPr>
      </w:pPr>
    </w:p>
    <w:p>
      <w:pPr>
        <w:ind w:firstLine="640" w:firstLineChars="200"/>
        <w:jc w:val="left"/>
        <w:rPr>
          <w:rFonts w:ascii="黑体" w:hAnsi="黑体" w:eastAsia="黑体" w:cs="黑体"/>
          <w:sz w:val="32"/>
        </w:rPr>
      </w:pPr>
      <w:r>
        <w:rPr>
          <w:rFonts w:ascii="黑体" w:hAnsi="黑体" w:eastAsia="黑体" w:cs="黑体"/>
          <w:sz w:val="32"/>
        </w:rPr>
        <w:t>一、关于</w:t>
      </w:r>
      <w:r>
        <w:rPr>
          <w:rFonts w:hint="eastAsia" w:ascii="黑体" w:hAnsi="黑体" w:eastAsia="黑体" w:cs="黑体"/>
          <w:sz w:val="32"/>
          <w:lang w:eastAsia="zh-CN"/>
        </w:rPr>
        <w:t>沅江市残疾人联合会</w:t>
      </w:r>
      <w:r>
        <w:rPr>
          <w:rFonts w:ascii="黑体" w:hAnsi="黑体" w:eastAsia="黑体" w:cs="黑体"/>
          <w:sz w:val="32"/>
        </w:rPr>
        <w:t xml:space="preserve"> 201</w:t>
      </w:r>
      <w:r>
        <w:rPr>
          <w:rFonts w:hint="eastAsia" w:ascii="黑体" w:hAnsi="黑体" w:eastAsia="黑体" w:cs="黑体"/>
          <w:sz w:val="32"/>
          <w:lang w:val="en-US" w:eastAsia="zh-CN"/>
        </w:rPr>
        <w:t>9</w:t>
      </w:r>
      <w:r>
        <w:rPr>
          <w:rFonts w:ascii="黑体" w:hAnsi="黑体" w:eastAsia="黑体" w:cs="黑体"/>
          <w:sz w:val="32"/>
        </w:rPr>
        <w:t xml:space="preserve"> 年度收入支出决算总体情况说明</w:t>
      </w:r>
    </w:p>
    <w:p>
      <w:pPr>
        <w:ind w:firstLine="640"/>
        <w:jc w:val="left"/>
        <w:rPr>
          <w:rFonts w:ascii="仿宋" w:hAnsi="仿宋" w:eastAsia="仿宋" w:cs="仿宋"/>
          <w:sz w:val="32"/>
        </w:rPr>
      </w:pPr>
      <w:r>
        <w:rPr>
          <w:rFonts w:hint="eastAsia" w:ascii="仿宋" w:hAnsi="仿宋" w:eastAsia="仿宋" w:cs="仿宋"/>
          <w:sz w:val="32"/>
          <w:lang w:eastAsia="zh-CN"/>
        </w:rPr>
        <w:t>沅江市残疾人联合会</w:t>
      </w:r>
      <w:r>
        <w:rPr>
          <w:rFonts w:ascii="仿宋" w:hAnsi="仿宋" w:eastAsia="仿宋" w:cs="仿宋"/>
          <w:sz w:val="32"/>
        </w:rPr>
        <w:t>201</w:t>
      </w:r>
      <w:r>
        <w:rPr>
          <w:rFonts w:hint="eastAsia" w:ascii="仿宋" w:hAnsi="仿宋" w:eastAsia="仿宋" w:cs="仿宋"/>
          <w:sz w:val="32"/>
          <w:lang w:val="en-US" w:eastAsia="zh-CN"/>
        </w:rPr>
        <w:t>9</w:t>
      </w:r>
      <w:r>
        <w:rPr>
          <w:rFonts w:ascii="仿宋" w:hAnsi="仿宋" w:eastAsia="仿宋" w:cs="仿宋"/>
          <w:sz w:val="32"/>
        </w:rPr>
        <w:t>年度收入总计</w:t>
      </w:r>
      <w:r>
        <w:rPr>
          <w:rFonts w:hint="eastAsia" w:ascii="仿宋" w:hAnsi="仿宋" w:eastAsia="仿宋" w:cs="仿宋"/>
          <w:sz w:val="32"/>
          <w:lang w:val="en-US" w:eastAsia="zh-CN"/>
        </w:rPr>
        <w:t>772.3</w:t>
      </w:r>
      <w:r>
        <w:rPr>
          <w:rFonts w:ascii="仿宋" w:hAnsi="仿宋" w:eastAsia="仿宋" w:cs="仿宋"/>
          <w:sz w:val="32"/>
        </w:rPr>
        <w:t>万元，比上年同期增加</w:t>
      </w:r>
      <w:r>
        <w:rPr>
          <w:rFonts w:hint="eastAsia" w:ascii="仿宋" w:hAnsi="仿宋" w:eastAsia="仿宋" w:cs="仿宋"/>
          <w:sz w:val="32"/>
          <w:lang w:val="en-US" w:eastAsia="zh-CN"/>
        </w:rPr>
        <w:t>272.97</w:t>
      </w:r>
      <w:r>
        <w:rPr>
          <w:rFonts w:ascii="仿宋" w:hAnsi="仿宋" w:eastAsia="仿宋" w:cs="仿宋"/>
          <w:sz w:val="32"/>
        </w:rPr>
        <w:t>万元，增长</w:t>
      </w:r>
      <w:r>
        <w:rPr>
          <w:rFonts w:hint="eastAsia" w:ascii="仿宋" w:hAnsi="仿宋" w:eastAsia="仿宋" w:cs="仿宋"/>
          <w:sz w:val="32"/>
          <w:lang w:val="en-US" w:eastAsia="zh-CN"/>
        </w:rPr>
        <w:t>54.67</w:t>
      </w:r>
      <w:r>
        <w:rPr>
          <w:rFonts w:ascii="仿宋" w:hAnsi="仿宋" w:eastAsia="仿宋" w:cs="仿宋"/>
          <w:sz w:val="32"/>
        </w:rPr>
        <w:t>%；支出总计</w:t>
      </w:r>
      <w:r>
        <w:rPr>
          <w:rFonts w:hint="eastAsia" w:ascii="仿宋" w:hAnsi="仿宋" w:eastAsia="仿宋" w:cs="仿宋"/>
          <w:sz w:val="32"/>
          <w:lang w:val="en-US" w:eastAsia="zh-CN"/>
        </w:rPr>
        <w:t>715.66</w:t>
      </w:r>
      <w:r>
        <w:rPr>
          <w:rFonts w:ascii="仿宋" w:hAnsi="仿宋" w:eastAsia="仿宋" w:cs="仿宋"/>
          <w:sz w:val="32"/>
        </w:rPr>
        <w:t>万元，比上年同期增加</w:t>
      </w:r>
      <w:r>
        <w:rPr>
          <w:rFonts w:hint="eastAsia" w:ascii="仿宋" w:hAnsi="仿宋" w:eastAsia="仿宋" w:cs="仿宋"/>
          <w:sz w:val="32"/>
          <w:lang w:val="en-US" w:eastAsia="zh-CN"/>
        </w:rPr>
        <w:t>216.33</w:t>
      </w:r>
      <w:r>
        <w:rPr>
          <w:rFonts w:ascii="仿宋" w:hAnsi="仿宋" w:eastAsia="仿宋" w:cs="仿宋"/>
          <w:sz w:val="32"/>
        </w:rPr>
        <w:t>万元，增长</w:t>
      </w:r>
      <w:r>
        <w:rPr>
          <w:rFonts w:hint="eastAsia" w:ascii="仿宋" w:hAnsi="仿宋" w:eastAsia="仿宋" w:cs="仿宋"/>
          <w:sz w:val="32"/>
          <w:lang w:val="en-US" w:eastAsia="zh-CN"/>
        </w:rPr>
        <w:t>43.33</w:t>
      </w:r>
      <w:r>
        <w:rPr>
          <w:rFonts w:ascii="仿宋" w:hAnsi="仿宋" w:eastAsia="仿宋" w:cs="仿宋"/>
          <w:sz w:val="32"/>
        </w:rPr>
        <w:t>%</w:t>
      </w:r>
      <w:r>
        <w:rPr>
          <w:rFonts w:hint="eastAsia" w:ascii="仿宋" w:hAnsi="仿宋" w:eastAsia="仿宋" w:cs="仿宋"/>
          <w:sz w:val="32"/>
          <w:lang w:eastAsia="zh-CN"/>
        </w:rPr>
        <w:t>。</w:t>
      </w:r>
      <w:r>
        <w:rPr>
          <w:rFonts w:ascii="仿宋" w:hAnsi="仿宋" w:eastAsia="仿宋" w:cs="仿宋"/>
          <w:sz w:val="32"/>
        </w:rPr>
        <w:t>主要原因</w:t>
      </w:r>
      <w:r>
        <w:rPr>
          <w:rFonts w:hint="eastAsia" w:ascii="仿宋" w:hAnsi="仿宋" w:eastAsia="仿宋" w:cs="仿宋"/>
          <w:sz w:val="32"/>
          <w:lang w:eastAsia="zh-CN"/>
        </w:rPr>
        <w:t>是</w:t>
      </w:r>
      <w:r>
        <w:rPr>
          <w:rFonts w:hint="eastAsia" w:ascii="仿宋" w:hAnsi="仿宋" w:eastAsia="仿宋"/>
          <w:color w:val="auto"/>
          <w:sz w:val="32"/>
          <w:lang w:val="zh-CN"/>
        </w:rPr>
        <w:t>财政预算调整</w:t>
      </w:r>
      <w:r>
        <w:rPr>
          <w:rFonts w:hint="eastAsia" w:ascii="仿宋" w:hAnsi="仿宋" w:eastAsia="仿宋" w:cs="仿宋"/>
          <w:sz w:val="32"/>
          <w:lang w:eastAsia="zh-CN"/>
        </w:rPr>
        <w:t>和对残疾人的补助项目增加。</w:t>
      </w:r>
    </w:p>
    <w:p>
      <w:pPr>
        <w:ind w:firstLine="640" w:firstLineChars="200"/>
        <w:jc w:val="left"/>
        <w:rPr>
          <w:rFonts w:ascii="黑体" w:hAnsi="黑体" w:eastAsia="黑体" w:cs="黑体"/>
          <w:sz w:val="32"/>
        </w:rPr>
      </w:pPr>
      <w:r>
        <w:rPr>
          <w:rFonts w:ascii="黑体" w:hAnsi="黑体" w:eastAsia="黑体" w:cs="黑体"/>
          <w:sz w:val="32"/>
        </w:rPr>
        <w:t>二、关于</w:t>
      </w:r>
      <w:r>
        <w:rPr>
          <w:rFonts w:hint="eastAsia" w:ascii="黑体" w:hAnsi="黑体" w:eastAsia="黑体" w:cs="黑体"/>
          <w:sz w:val="32"/>
          <w:lang w:eastAsia="zh-CN"/>
        </w:rPr>
        <w:t>沅江市残疾人联合会</w:t>
      </w:r>
      <w:r>
        <w:rPr>
          <w:rFonts w:ascii="黑体" w:hAnsi="黑体" w:eastAsia="黑体" w:cs="黑体"/>
          <w:sz w:val="32"/>
        </w:rPr>
        <w:t>201</w:t>
      </w:r>
      <w:r>
        <w:rPr>
          <w:rFonts w:hint="eastAsia" w:ascii="黑体" w:hAnsi="黑体" w:eastAsia="黑体" w:cs="黑体"/>
          <w:sz w:val="32"/>
          <w:lang w:val="en-US" w:eastAsia="zh-CN"/>
        </w:rPr>
        <w:t>9</w:t>
      </w:r>
      <w:r>
        <w:rPr>
          <w:rFonts w:ascii="黑体" w:hAnsi="黑体" w:eastAsia="黑体" w:cs="黑体"/>
          <w:sz w:val="32"/>
        </w:rPr>
        <w:t xml:space="preserve"> 年度收入决算情况说明</w:t>
      </w:r>
    </w:p>
    <w:p>
      <w:pPr>
        <w:ind w:firstLine="640"/>
        <w:jc w:val="left"/>
        <w:rPr>
          <w:rFonts w:hint="eastAsia" w:ascii="仿宋" w:hAnsi="仿宋" w:eastAsia="仿宋" w:cs="仿宋"/>
          <w:sz w:val="32"/>
          <w:lang w:eastAsia="zh-CN"/>
        </w:rPr>
      </w:pPr>
      <w:r>
        <w:rPr>
          <w:rFonts w:ascii="仿宋" w:hAnsi="仿宋" w:eastAsia="仿宋" w:cs="仿宋"/>
          <w:sz w:val="32"/>
        </w:rPr>
        <w:t>201</w:t>
      </w:r>
      <w:r>
        <w:rPr>
          <w:rFonts w:hint="eastAsia" w:ascii="仿宋" w:hAnsi="仿宋" w:eastAsia="仿宋" w:cs="仿宋"/>
          <w:sz w:val="32"/>
          <w:lang w:val="en-US" w:eastAsia="zh-CN"/>
        </w:rPr>
        <w:t>9</w:t>
      </w:r>
      <w:r>
        <w:rPr>
          <w:rFonts w:ascii="仿宋" w:hAnsi="仿宋" w:eastAsia="仿宋" w:cs="仿宋"/>
          <w:sz w:val="32"/>
        </w:rPr>
        <w:t xml:space="preserve">年度收入合计 </w:t>
      </w:r>
      <w:r>
        <w:rPr>
          <w:rFonts w:hint="eastAsia" w:ascii="仿宋" w:hAnsi="仿宋" w:eastAsia="仿宋" w:cs="仿宋"/>
          <w:sz w:val="32"/>
          <w:lang w:val="en-US" w:eastAsia="zh-CN"/>
        </w:rPr>
        <w:t>772.3</w:t>
      </w:r>
      <w:r>
        <w:rPr>
          <w:rFonts w:ascii="仿宋" w:hAnsi="仿宋" w:eastAsia="仿宋" w:cs="仿宋"/>
          <w:sz w:val="32"/>
        </w:rPr>
        <w:t>万元，其中：财政拨款收入</w:t>
      </w:r>
      <w:r>
        <w:rPr>
          <w:rFonts w:hint="eastAsia" w:ascii="仿宋" w:hAnsi="仿宋" w:eastAsia="仿宋" w:cs="仿宋"/>
          <w:sz w:val="32"/>
          <w:lang w:val="en-US" w:eastAsia="zh-CN"/>
        </w:rPr>
        <w:t>752.81</w:t>
      </w:r>
      <w:r>
        <w:rPr>
          <w:rFonts w:ascii="仿宋" w:hAnsi="仿宋" w:eastAsia="仿宋" w:cs="仿宋"/>
          <w:sz w:val="32"/>
        </w:rPr>
        <w:t xml:space="preserve">万元，占 </w:t>
      </w:r>
      <w:r>
        <w:rPr>
          <w:rFonts w:hint="eastAsia" w:ascii="仿宋" w:hAnsi="仿宋" w:eastAsia="仿宋" w:cs="仿宋"/>
          <w:sz w:val="32"/>
          <w:lang w:val="en-US" w:eastAsia="zh-CN"/>
        </w:rPr>
        <w:t>97.48</w:t>
      </w:r>
      <w:r>
        <w:rPr>
          <w:rFonts w:ascii="仿宋" w:hAnsi="仿宋" w:eastAsia="仿宋" w:cs="仿宋"/>
          <w:sz w:val="32"/>
        </w:rPr>
        <w:t>%；政府性基金预算财政拨款</w:t>
      </w:r>
      <w:r>
        <w:rPr>
          <w:rFonts w:hint="eastAsia" w:ascii="仿宋" w:hAnsi="仿宋" w:eastAsia="仿宋" w:cs="仿宋"/>
          <w:sz w:val="32"/>
          <w:lang w:eastAsia="zh-CN"/>
        </w:rPr>
        <w:t>收入</w:t>
      </w:r>
      <w:r>
        <w:rPr>
          <w:rFonts w:hint="eastAsia" w:ascii="仿宋" w:hAnsi="仿宋" w:eastAsia="仿宋" w:cs="仿宋"/>
          <w:sz w:val="32"/>
          <w:lang w:val="en-US" w:eastAsia="zh-CN"/>
        </w:rPr>
        <w:t>19.49万元，占2.52%；</w:t>
      </w:r>
      <w:r>
        <w:rPr>
          <w:rFonts w:ascii="仿宋" w:hAnsi="仿宋" w:eastAsia="仿宋" w:cs="仿宋"/>
          <w:sz w:val="32"/>
        </w:rPr>
        <w:t>事业收入</w:t>
      </w:r>
      <w:r>
        <w:rPr>
          <w:rFonts w:hint="eastAsia" w:ascii="仿宋" w:hAnsi="仿宋" w:eastAsia="仿宋" w:cs="仿宋"/>
          <w:sz w:val="32"/>
          <w:lang w:val="en-US" w:eastAsia="zh-CN"/>
        </w:rPr>
        <w:t>0</w:t>
      </w:r>
      <w:r>
        <w:rPr>
          <w:rFonts w:ascii="仿宋" w:hAnsi="仿宋" w:eastAsia="仿宋" w:cs="仿宋"/>
          <w:sz w:val="32"/>
        </w:rPr>
        <w:t xml:space="preserve"> 万元，占 </w:t>
      </w:r>
      <w:r>
        <w:rPr>
          <w:rFonts w:hint="eastAsia" w:ascii="仿宋" w:hAnsi="仿宋" w:eastAsia="仿宋" w:cs="仿宋"/>
          <w:sz w:val="32"/>
          <w:lang w:val="en-US" w:eastAsia="zh-CN"/>
        </w:rPr>
        <w:t>0</w:t>
      </w:r>
      <w:r>
        <w:rPr>
          <w:rFonts w:ascii="仿宋" w:hAnsi="仿宋" w:eastAsia="仿宋" w:cs="仿宋"/>
          <w:sz w:val="32"/>
        </w:rPr>
        <w:t>%；经营收入</w:t>
      </w:r>
      <w:r>
        <w:rPr>
          <w:rFonts w:hint="eastAsia" w:ascii="仿宋" w:hAnsi="仿宋" w:eastAsia="仿宋" w:cs="仿宋"/>
          <w:sz w:val="32"/>
          <w:lang w:val="en-US" w:eastAsia="zh-CN"/>
        </w:rPr>
        <w:t>0</w:t>
      </w:r>
      <w:r>
        <w:rPr>
          <w:rFonts w:ascii="仿宋" w:hAnsi="仿宋" w:eastAsia="仿宋" w:cs="仿宋"/>
          <w:sz w:val="32"/>
        </w:rPr>
        <w:t>万元，占</w:t>
      </w:r>
      <w:r>
        <w:rPr>
          <w:rFonts w:hint="eastAsia" w:ascii="仿宋" w:hAnsi="仿宋" w:eastAsia="仿宋" w:cs="仿宋"/>
          <w:sz w:val="32"/>
          <w:lang w:val="en-US" w:eastAsia="zh-CN"/>
        </w:rPr>
        <w:t>0</w:t>
      </w:r>
      <w:r>
        <w:rPr>
          <w:rFonts w:ascii="仿宋" w:hAnsi="仿宋" w:eastAsia="仿宋" w:cs="仿宋"/>
          <w:sz w:val="32"/>
        </w:rPr>
        <w:t>%；其他收入</w:t>
      </w:r>
      <w:r>
        <w:rPr>
          <w:rFonts w:hint="eastAsia" w:ascii="仿宋" w:hAnsi="仿宋" w:eastAsia="仿宋" w:cs="仿宋"/>
          <w:sz w:val="32"/>
          <w:lang w:val="en-US" w:eastAsia="zh-CN"/>
        </w:rPr>
        <w:t>0</w:t>
      </w:r>
      <w:r>
        <w:rPr>
          <w:rFonts w:ascii="仿宋" w:hAnsi="仿宋" w:eastAsia="仿宋" w:cs="仿宋"/>
          <w:sz w:val="32"/>
        </w:rPr>
        <w:t xml:space="preserve"> 万元，占</w:t>
      </w:r>
      <w:r>
        <w:rPr>
          <w:rFonts w:hint="eastAsia" w:ascii="仿宋" w:hAnsi="仿宋" w:eastAsia="仿宋" w:cs="仿宋"/>
          <w:sz w:val="32"/>
          <w:lang w:val="en-US" w:eastAsia="zh-CN"/>
        </w:rPr>
        <w:t>0</w:t>
      </w:r>
      <w:r>
        <w:rPr>
          <w:rFonts w:ascii="仿宋" w:hAnsi="仿宋" w:eastAsia="仿宋" w:cs="仿宋"/>
          <w:sz w:val="32"/>
        </w:rPr>
        <w:t>%</w:t>
      </w:r>
      <w:r>
        <w:rPr>
          <w:rFonts w:hint="eastAsia" w:ascii="仿宋" w:hAnsi="仿宋" w:eastAsia="仿宋" w:cs="仿宋"/>
          <w:sz w:val="32"/>
          <w:lang w:eastAsia="zh-CN"/>
        </w:rPr>
        <w:t>。</w:t>
      </w:r>
    </w:p>
    <w:p>
      <w:pPr>
        <w:ind w:firstLine="640" w:firstLineChars="200"/>
        <w:jc w:val="left"/>
        <w:rPr>
          <w:rFonts w:ascii="黑体" w:hAnsi="黑体" w:eastAsia="黑体" w:cs="黑体"/>
          <w:sz w:val="32"/>
        </w:rPr>
      </w:pPr>
      <w:r>
        <w:rPr>
          <w:rFonts w:ascii="黑体" w:hAnsi="黑体" w:eastAsia="黑体" w:cs="黑体"/>
          <w:sz w:val="32"/>
        </w:rPr>
        <w:t>三、关于</w:t>
      </w:r>
      <w:r>
        <w:rPr>
          <w:rFonts w:hint="eastAsia" w:ascii="黑体" w:hAnsi="黑体" w:eastAsia="黑体" w:cs="黑体"/>
          <w:sz w:val="32"/>
          <w:lang w:eastAsia="zh-CN"/>
        </w:rPr>
        <w:t>沅江市残疾人联合会</w:t>
      </w:r>
      <w:r>
        <w:rPr>
          <w:rFonts w:ascii="黑体" w:hAnsi="黑体" w:eastAsia="黑体" w:cs="黑体"/>
          <w:sz w:val="32"/>
        </w:rPr>
        <w:t>201</w:t>
      </w:r>
      <w:r>
        <w:rPr>
          <w:rFonts w:hint="eastAsia" w:ascii="黑体" w:hAnsi="黑体" w:eastAsia="黑体" w:cs="黑体"/>
          <w:sz w:val="32"/>
          <w:lang w:val="en-US" w:eastAsia="zh-CN"/>
        </w:rPr>
        <w:t>9</w:t>
      </w:r>
      <w:r>
        <w:rPr>
          <w:rFonts w:ascii="黑体" w:hAnsi="黑体" w:eastAsia="黑体" w:cs="黑体"/>
          <w:sz w:val="32"/>
        </w:rPr>
        <w:t>年度支出决算情况说明</w:t>
      </w:r>
    </w:p>
    <w:p>
      <w:pPr>
        <w:ind w:firstLine="640"/>
        <w:jc w:val="left"/>
        <w:rPr>
          <w:rFonts w:hint="eastAsia" w:ascii="仿宋" w:hAnsi="仿宋" w:eastAsia="仿宋" w:cs="仿宋"/>
          <w:sz w:val="32"/>
          <w:lang w:eastAsia="zh-CN"/>
        </w:rPr>
      </w:pPr>
      <w:r>
        <w:rPr>
          <w:rFonts w:ascii="仿宋" w:hAnsi="仿宋" w:eastAsia="仿宋" w:cs="仿宋"/>
          <w:sz w:val="32"/>
        </w:rPr>
        <w:t>201</w:t>
      </w:r>
      <w:r>
        <w:rPr>
          <w:rFonts w:hint="eastAsia" w:ascii="仿宋" w:hAnsi="仿宋" w:eastAsia="仿宋" w:cs="仿宋"/>
          <w:sz w:val="32"/>
          <w:lang w:val="en-US" w:eastAsia="zh-CN"/>
        </w:rPr>
        <w:t>9</w:t>
      </w:r>
      <w:r>
        <w:rPr>
          <w:rFonts w:ascii="仿宋" w:hAnsi="仿宋" w:eastAsia="仿宋" w:cs="仿宋"/>
          <w:sz w:val="32"/>
        </w:rPr>
        <w:t>年度支出合计</w:t>
      </w:r>
      <w:r>
        <w:rPr>
          <w:rFonts w:hint="eastAsia" w:ascii="仿宋" w:hAnsi="仿宋" w:eastAsia="仿宋" w:cs="仿宋"/>
          <w:sz w:val="32"/>
          <w:lang w:val="en-US" w:eastAsia="zh-CN"/>
        </w:rPr>
        <w:t>715.66</w:t>
      </w:r>
      <w:r>
        <w:rPr>
          <w:rFonts w:ascii="仿宋" w:hAnsi="仿宋" w:eastAsia="仿宋" w:cs="仿宋"/>
          <w:sz w:val="32"/>
        </w:rPr>
        <w:t>万元，其中：基本支出</w:t>
      </w:r>
      <w:r>
        <w:rPr>
          <w:rFonts w:hint="eastAsia" w:ascii="仿宋" w:hAnsi="仿宋" w:eastAsia="仿宋" w:cs="仿宋"/>
          <w:sz w:val="32"/>
          <w:lang w:val="en-US" w:eastAsia="zh-CN"/>
        </w:rPr>
        <w:t>137.06</w:t>
      </w:r>
      <w:r>
        <w:rPr>
          <w:rFonts w:ascii="仿宋" w:hAnsi="仿宋" w:eastAsia="仿宋" w:cs="仿宋"/>
          <w:sz w:val="32"/>
        </w:rPr>
        <w:t>万元，占</w:t>
      </w:r>
      <w:r>
        <w:rPr>
          <w:rFonts w:hint="eastAsia" w:ascii="仿宋" w:hAnsi="仿宋" w:eastAsia="仿宋" w:cs="仿宋"/>
          <w:sz w:val="32"/>
          <w:lang w:val="en-US" w:eastAsia="zh-CN"/>
        </w:rPr>
        <w:t>19.15</w:t>
      </w:r>
      <w:r>
        <w:rPr>
          <w:rFonts w:ascii="仿宋" w:hAnsi="仿宋" w:eastAsia="仿宋" w:cs="仿宋"/>
          <w:sz w:val="32"/>
        </w:rPr>
        <w:t>%；项目支出</w:t>
      </w:r>
      <w:r>
        <w:rPr>
          <w:rFonts w:hint="eastAsia" w:ascii="仿宋" w:hAnsi="仿宋" w:eastAsia="仿宋" w:cs="仿宋"/>
          <w:sz w:val="32"/>
          <w:lang w:val="en-US" w:eastAsia="zh-CN"/>
        </w:rPr>
        <w:t>578.6</w:t>
      </w:r>
      <w:r>
        <w:rPr>
          <w:rFonts w:ascii="仿宋" w:hAnsi="仿宋" w:eastAsia="仿宋" w:cs="仿宋"/>
          <w:sz w:val="32"/>
        </w:rPr>
        <w:t xml:space="preserve"> 万元，占</w:t>
      </w:r>
      <w:r>
        <w:rPr>
          <w:rFonts w:hint="eastAsia" w:ascii="仿宋" w:hAnsi="仿宋" w:eastAsia="仿宋" w:cs="仿宋"/>
          <w:sz w:val="32"/>
          <w:lang w:val="en-US" w:eastAsia="zh-CN"/>
        </w:rPr>
        <w:t>80.85</w:t>
      </w:r>
      <w:r>
        <w:rPr>
          <w:rFonts w:ascii="仿宋" w:hAnsi="仿宋" w:eastAsia="仿宋" w:cs="仿宋"/>
          <w:sz w:val="32"/>
        </w:rPr>
        <w:t>%；经营支出</w:t>
      </w:r>
      <w:r>
        <w:rPr>
          <w:rFonts w:hint="eastAsia" w:ascii="仿宋" w:hAnsi="仿宋" w:eastAsia="仿宋" w:cs="仿宋"/>
          <w:sz w:val="32"/>
          <w:lang w:val="en-US" w:eastAsia="zh-CN"/>
        </w:rPr>
        <w:t>0</w:t>
      </w:r>
      <w:r>
        <w:rPr>
          <w:rFonts w:ascii="仿宋" w:hAnsi="仿宋" w:eastAsia="仿宋" w:cs="仿宋"/>
          <w:sz w:val="32"/>
        </w:rPr>
        <w:t>万元，占</w:t>
      </w:r>
      <w:r>
        <w:rPr>
          <w:rFonts w:hint="eastAsia" w:ascii="仿宋" w:hAnsi="仿宋" w:eastAsia="仿宋" w:cs="仿宋"/>
          <w:sz w:val="32"/>
          <w:lang w:val="en-US" w:eastAsia="zh-CN"/>
        </w:rPr>
        <w:t>0</w:t>
      </w:r>
      <w:r>
        <w:rPr>
          <w:rFonts w:ascii="仿宋" w:hAnsi="仿宋" w:eastAsia="仿宋" w:cs="仿宋"/>
          <w:sz w:val="32"/>
        </w:rPr>
        <w:t>%</w:t>
      </w:r>
      <w:r>
        <w:rPr>
          <w:rFonts w:hint="eastAsia" w:ascii="仿宋" w:hAnsi="仿宋" w:eastAsia="仿宋" w:cs="仿宋"/>
          <w:sz w:val="32"/>
          <w:lang w:eastAsia="zh-CN"/>
        </w:rPr>
        <w:t>。</w:t>
      </w:r>
    </w:p>
    <w:p>
      <w:pPr>
        <w:ind w:firstLine="640"/>
        <w:jc w:val="left"/>
        <w:rPr>
          <w:rFonts w:ascii="黑体" w:hAnsi="黑体" w:eastAsia="黑体" w:cs="黑体"/>
          <w:sz w:val="32"/>
        </w:rPr>
      </w:pPr>
      <w:r>
        <w:rPr>
          <w:rFonts w:ascii="黑体" w:hAnsi="黑体" w:eastAsia="黑体" w:cs="黑体"/>
          <w:sz w:val="32"/>
        </w:rPr>
        <w:t xml:space="preserve"> 四、关于</w:t>
      </w:r>
      <w:r>
        <w:rPr>
          <w:rFonts w:hint="eastAsia" w:ascii="黑体" w:hAnsi="黑体" w:eastAsia="黑体" w:cs="黑体"/>
          <w:sz w:val="32"/>
          <w:lang w:eastAsia="zh-CN"/>
        </w:rPr>
        <w:t>沅江市残疾人联合会</w:t>
      </w:r>
      <w:r>
        <w:rPr>
          <w:rFonts w:ascii="黑体" w:hAnsi="黑体" w:eastAsia="黑体" w:cs="黑体"/>
          <w:sz w:val="32"/>
        </w:rPr>
        <w:t>位201</w:t>
      </w:r>
      <w:r>
        <w:rPr>
          <w:rFonts w:hint="eastAsia" w:ascii="黑体" w:hAnsi="黑体" w:eastAsia="黑体" w:cs="黑体"/>
          <w:sz w:val="32"/>
          <w:lang w:val="en-US" w:eastAsia="zh-CN"/>
        </w:rPr>
        <w:t>9</w:t>
      </w:r>
      <w:r>
        <w:rPr>
          <w:rFonts w:ascii="黑体" w:hAnsi="黑体" w:eastAsia="黑体" w:cs="黑体"/>
          <w:sz w:val="32"/>
        </w:rPr>
        <w:t>年度财政拨款收入支出决算总体情况说明</w:t>
      </w:r>
    </w:p>
    <w:p>
      <w:pPr>
        <w:ind w:firstLine="640"/>
        <w:jc w:val="left"/>
        <w:rPr>
          <w:rFonts w:hint="eastAsia" w:ascii="仿宋" w:hAnsi="仿宋" w:eastAsia="仿宋" w:cs="仿宋"/>
          <w:sz w:val="32"/>
          <w:lang w:eastAsia="zh-CN"/>
        </w:rPr>
      </w:pPr>
      <w:r>
        <w:rPr>
          <w:rFonts w:ascii="仿宋" w:hAnsi="仿宋" w:eastAsia="仿宋" w:cs="仿宋"/>
          <w:sz w:val="32"/>
        </w:rPr>
        <w:t xml:space="preserve"> 201</w:t>
      </w:r>
      <w:r>
        <w:rPr>
          <w:rFonts w:hint="eastAsia" w:ascii="仿宋" w:hAnsi="仿宋" w:eastAsia="仿宋" w:cs="仿宋"/>
          <w:sz w:val="32"/>
          <w:lang w:val="en-US" w:eastAsia="zh-CN"/>
        </w:rPr>
        <w:t>9</w:t>
      </w:r>
      <w:r>
        <w:rPr>
          <w:rFonts w:ascii="仿宋" w:hAnsi="仿宋" w:eastAsia="仿宋" w:cs="仿宋"/>
          <w:sz w:val="32"/>
        </w:rPr>
        <w:t xml:space="preserve"> 年度财政拨款收入总计</w:t>
      </w:r>
      <w:r>
        <w:rPr>
          <w:rFonts w:hint="eastAsia" w:ascii="仿宋" w:hAnsi="仿宋" w:eastAsia="仿宋" w:cs="仿宋"/>
          <w:sz w:val="32"/>
          <w:lang w:val="en-US" w:eastAsia="zh-CN"/>
        </w:rPr>
        <w:t>772.3</w:t>
      </w:r>
      <w:r>
        <w:rPr>
          <w:rFonts w:ascii="仿宋" w:hAnsi="仿宋" w:eastAsia="仿宋" w:cs="仿宋"/>
          <w:sz w:val="32"/>
        </w:rPr>
        <w:t>万元，比上年同期增加</w:t>
      </w:r>
      <w:r>
        <w:rPr>
          <w:rFonts w:hint="eastAsia" w:ascii="仿宋" w:hAnsi="仿宋" w:eastAsia="仿宋" w:cs="仿宋"/>
          <w:sz w:val="32"/>
          <w:lang w:val="en-US" w:eastAsia="zh-CN"/>
        </w:rPr>
        <w:t>272.97</w:t>
      </w:r>
      <w:r>
        <w:rPr>
          <w:rFonts w:ascii="仿宋" w:hAnsi="仿宋" w:eastAsia="仿宋" w:cs="仿宋"/>
          <w:sz w:val="32"/>
        </w:rPr>
        <w:t>万元，增长</w:t>
      </w:r>
      <w:r>
        <w:rPr>
          <w:rFonts w:hint="eastAsia" w:ascii="仿宋" w:hAnsi="仿宋" w:eastAsia="仿宋" w:cs="仿宋"/>
          <w:sz w:val="32"/>
          <w:lang w:val="en-US" w:eastAsia="zh-CN"/>
        </w:rPr>
        <w:t>54.67</w:t>
      </w:r>
      <w:r>
        <w:rPr>
          <w:rFonts w:ascii="仿宋" w:hAnsi="仿宋" w:eastAsia="仿宋" w:cs="仿宋"/>
          <w:sz w:val="32"/>
        </w:rPr>
        <w:t>%；财政拨款支出总计</w:t>
      </w:r>
      <w:r>
        <w:rPr>
          <w:rFonts w:hint="eastAsia" w:ascii="仿宋" w:hAnsi="仿宋" w:eastAsia="仿宋" w:cs="仿宋"/>
          <w:sz w:val="32"/>
          <w:lang w:val="en-US" w:eastAsia="zh-CN"/>
        </w:rPr>
        <w:t>715.66</w:t>
      </w:r>
      <w:r>
        <w:rPr>
          <w:rFonts w:ascii="仿宋" w:hAnsi="仿宋" w:eastAsia="仿宋" w:cs="仿宋"/>
          <w:sz w:val="32"/>
        </w:rPr>
        <w:t>万元，比上年同期增加</w:t>
      </w:r>
      <w:r>
        <w:rPr>
          <w:rFonts w:hint="eastAsia" w:ascii="仿宋" w:hAnsi="仿宋" w:eastAsia="仿宋" w:cs="仿宋"/>
          <w:sz w:val="32"/>
          <w:lang w:val="en-US" w:eastAsia="zh-CN"/>
        </w:rPr>
        <w:t>216.33</w:t>
      </w:r>
      <w:r>
        <w:rPr>
          <w:rFonts w:ascii="仿宋" w:hAnsi="仿宋" w:eastAsia="仿宋" w:cs="仿宋"/>
          <w:sz w:val="32"/>
        </w:rPr>
        <w:t>万元，增长</w:t>
      </w:r>
      <w:r>
        <w:rPr>
          <w:rFonts w:hint="eastAsia" w:ascii="仿宋" w:hAnsi="仿宋" w:eastAsia="仿宋" w:cs="仿宋"/>
          <w:sz w:val="32"/>
          <w:lang w:val="en-US" w:eastAsia="zh-CN"/>
        </w:rPr>
        <w:t>43.33</w:t>
      </w:r>
      <w:r>
        <w:rPr>
          <w:rFonts w:ascii="仿宋" w:hAnsi="仿宋" w:eastAsia="仿宋" w:cs="仿宋"/>
          <w:sz w:val="32"/>
        </w:rPr>
        <w:t>%。主要原因</w:t>
      </w:r>
      <w:r>
        <w:rPr>
          <w:rFonts w:hint="eastAsia" w:ascii="仿宋" w:hAnsi="仿宋" w:eastAsia="仿宋" w:cs="仿宋"/>
          <w:sz w:val="32"/>
          <w:lang w:eastAsia="zh-CN"/>
        </w:rPr>
        <w:t>是财政预算调整和对残疾人的补助项目增加。</w:t>
      </w:r>
    </w:p>
    <w:p>
      <w:pPr>
        <w:ind w:firstLine="640" w:firstLineChars="200"/>
        <w:jc w:val="left"/>
        <w:rPr>
          <w:rFonts w:ascii="黑体" w:hAnsi="黑体" w:eastAsia="黑体" w:cs="黑体"/>
          <w:sz w:val="32"/>
        </w:rPr>
      </w:pPr>
      <w:r>
        <w:rPr>
          <w:rFonts w:ascii="黑体" w:hAnsi="黑体" w:eastAsia="黑体" w:cs="黑体"/>
          <w:sz w:val="32"/>
        </w:rPr>
        <w:t>五、关于</w:t>
      </w:r>
      <w:r>
        <w:rPr>
          <w:rFonts w:hint="eastAsia" w:ascii="黑体" w:hAnsi="黑体" w:eastAsia="黑体" w:cs="黑体"/>
          <w:sz w:val="32"/>
          <w:lang w:eastAsia="zh-CN"/>
        </w:rPr>
        <w:t>沅江市残疾人联合会</w:t>
      </w:r>
      <w:r>
        <w:rPr>
          <w:rFonts w:ascii="黑体" w:hAnsi="黑体" w:eastAsia="黑体" w:cs="黑体"/>
          <w:sz w:val="32"/>
        </w:rPr>
        <w:t>201</w:t>
      </w:r>
      <w:r>
        <w:rPr>
          <w:rFonts w:hint="eastAsia" w:ascii="黑体" w:hAnsi="黑体" w:eastAsia="黑体" w:cs="黑体"/>
          <w:sz w:val="32"/>
          <w:lang w:val="en-US" w:eastAsia="zh-CN"/>
        </w:rPr>
        <w:t>9</w:t>
      </w:r>
      <w:r>
        <w:rPr>
          <w:rFonts w:ascii="黑体" w:hAnsi="黑体" w:eastAsia="黑体" w:cs="黑体"/>
          <w:sz w:val="32"/>
        </w:rPr>
        <w:t xml:space="preserve"> 年度一般公共预算财政拨款收入支出决算情况说明</w:t>
      </w:r>
    </w:p>
    <w:p>
      <w:pPr>
        <w:ind w:firstLine="320"/>
        <w:jc w:val="left"/>
        <w:rPr>
          <w:rFonts w:ascii="楷体" w:hAnsi="楷体" w:eastAsia="楷体" w:cs="楷体"/>
          <w:sz w:val="32"/>
        </w:rPr>
      </w:pPr>
      <w:r>
        <w:rPr>
          <w:rFonts w:ascii="楷体" w:hAnsi="楷体" w:eastAsia="楷体" w:cs="楷体"/>
          <w:sz w:val="32"/>
        </w:rPr>
        <w:t>（一）一般公共预算财政拨款收入支出决算总体情况。</w:t>
      </w:r>
    </w:p>
    <w:p>
      <w:pPr>
        <w:ind w:firstLine="640"/>
        <w:jc w:val="left"/>
        <w:rPr>
          <w:rFonts w:ascii="仿宋" w:hAnsi="仿宋" w:eastAsia="仿宋" w:cs="仿宋"/>
          <w:sz w:val="32"/>
        </w:rPr>
      </w:pPr>
      <w:r>
        <w:rPr>
          <w:rFonts w:ascii="仿宋" w:hAnsi="仿宋" w:eastAsia="仿宋" w:cs="仿宋"/>
          <w:sz w:val="32"/>
        </w:rPr>
        <w:t>201</w:t>
      </w:r>
      <w:r>
        <w:rPr>
          <w:rFonts w:hint="eastAsia" w:ascii="仿宋" w:hAnsi="仿宋" w:eastAsia="仿宋" w:cs="仿宋"/>
          <w:sz w:val="32"/>
          <w:lang w:val="en-US" w:eastAsia="zh-CN"/>
        </w:rPr>
        <w:t>9</w:t>
      </w:r>
      <w:r>
        <w:rPr>
          <w:rFonts w:ascii="仿宋" w:hAnsi="仿宋" w:eastAsia="仿宋" w:cs="仿宋"/>
          <w:sz w:val="32"/>
        </w:rPr>
        <w:t xml:space="preserve"> 年度一般公共预算财政拨款收入总计</w:t>
      </w:r>
      <w:r>
        <w:rPr>
          <w:rFonts w:hint="eastAsia" w:ascii="仿宋" w:hAnsi="仿宋" w:eastAsia="仿宋" w:cs="仿宋"/>
          <w:sz w:val="32"/>
          <w:lang w:val="en-US" w:eastAsia="zh-CN"/>
        </w:rPr>
        <w:t>752.81</w:t>
      </w:r>
      <w:r>
        <w:rPr>
          <w:rFonts w:ascii="仿宋" w:hAnsi="仿宋" w:eastAsia="仿宋" w:cs="仿宋"/>
          <w:sz w:val="32"/>
        </w:rPr>
        <w:t>万元，比上年同期增加</w:t>
      </w:r>
      <w:r>
        <w:rPr>
          <w:rFonts w:hint="eastAsia" w:ascii="仿宋" w:hAnsi="仿宋" w:eastAsia="仿宋" w:cs="仿宋"/>
          <w:sz w:val="32"/>
          <w:lang w:val="en-US" w:eastAsia="zh-CN"/>
        </w:rPr>
        <w:t>254.83</w:t>
      </w:r>
      <w:r>
        <w:rPr>
          <w:rFonts w:ascii="仿宋" w:hAnsi="仿宋" w:eastAsia="仿宋" w:cs="仿宋"/>
          <w:sz w:val="32"/>
        </w:rPr>
        <w:t>万元，增长</w:t>
      </w:r>
      <w:r>
        <w:rPr>
          <w:rFonts w:hint="eastAsia" w:ascii="仿宋" w:hAnsi="仿宋" w:eastAsia="仿宋" w:cs="仿宋"/>
          <w:sz w:val="32"/>
          <w:lang w:val="en-US" w:eastAsia="zh-CN"/>
        </w:rPr>
        <w:t>51.17</w:t>
      </w:r>
      <w:r>
        <w:rPr>
          <w:rFonts w:ascii="仿宋" w:hAnsi="仿宋" w:eastAsia="仿宋" w:cs="仿宋"/>
          <w:sz w:val="32"/>
        </w:rPr>
        <w:t>%；一般公共预算财政拨款支出总计</w:t>
      </w:r>
      <w:r>
        <w:rPr>
          <w:rFonts w:hint="eastAsia" w:ascii="仿宋" w:hAnsi="仿宋" w:eastAsia="仿宋" w:cs="仿宋"/>
          <w:sz w:val="32"/>
          <w:lang w:val="en-US" w:eastAsia="zh-CN"/>
        </w:rPr>
        <w:t>696.18</w:t>
      </w:r>
      <w:r>
        <w:rPr>
          <w:rFonts w:ascii="仿宋" w:hAnsi="仿宋" w:eastAsia="仿宋" w:cs="仿宋"/>
          <w:sz w:val="32"/>
        </w:rPr>
        <w:t>万元，比上年同期增加</w:t>
      </w:r>
      <w:r>
        <w:rPr>
          <w:rFonts w:hint="eastAsia" w:ascii="仿宋" w:hAnsi="仿宋" w:eastAsia="仿宋" w:cs="仿宋"/>
          <w:sz w:val="32"/>
          <w:lang w:val="en-US" w:eastAsia="zh-CN"/>
        </w:rPr>
        <w:t>196.85</w:t>
      </w:r>
      <w:r>
        <w:rPr>
          <w:rFonts w:ascii="仿宋" w:hAnsi="仿宋" w:eastAsia="仿宋" w:cs="仿宋"/>
          <w:sz w:val="32"/>
        </w:rPr>
        <w:t>万元，增长</w:t>
      </w:r>
      <w:r>
        <w:rPr>
          <w:rFonts w:hint="eastAsia" w:ascii="仿宋" w:hAnsi="仿宋" w:eastAsia="仿宋" w:cs="仿宋"/>
          <w:sz w:val="32"/>
          <w:lang w:val="en-US" w:eastAsia="zh-CN"/>
        </w:rPr>
        <w:t>39.42</w:t>
      </w:r>
      <w:r>
        <w:rPr>
          <w:rFonts w:ascii="仿宋" w:hAnsi="仿宋" w:eastAsia="仿宋" w:cs="仿宋"/>
          <w:sz w:val="32"/>
        </w:rPr>
        <w:t>%。主要原因</w:t>
      </w:r>
      <w:r>
        <w:rPr>
          <w:rFonts w:hint="eastAsia" w:ascii="仿宋" w:hAnsi="仿宋" w:eastAsia="仿宋" w:cs="仿宋"/>
          <w:sz w:val="32"/>
          <w:lang w:eastAsia="zh-CN"/>
        </w:rPr>
        <w:t>是财政预算调整和对残疾人的补助项目增加。</w:t>
      </w:r>
    </w:p>
    <w:p>
      <w:pPr>
        <w:ind w:firstLine="320"/>
        <w:jc w:val="left"/>
        <w:rPr>
          <w:rFonts w:ascii="楷体" w:hAnsi="楷体" w:eastAsia="楷体" w:cs="楷体"/>
          <w:sz w:val="32"/>
        </w:rPr>
      </w:pPr>
      <w:r>
        <w:rPr>
          <w:rFonts w:ascii="楷体" w:hAnsi="楷体" w:eastAsia="楷体" w:cs="楷体"/>
          <w:sz w:val="32"/>
        </w:rPr>
        <w:t>（二）一般公共预算财政拨款支出决算构成情况。</w:t>
      </w:r>
    </w:p>
    <w:p>
      <w:pPr>
        <w:jc w:val="left"/>
        <w:rPr>
          <w:rFonts w:hint="default" w:ascii="仿宋" w:hAnsi="仿宋" w:eastAsia="仿宋" w:cs="仿宋"/>
          <w:sz w:val="32"/>
          <w:lang w:val="en-US" w:eastAsia="zh-CN"/>
        </w:rPr>
      </w:pPr>
      <w:r>
        <w:rPr>
          <w:rFonts w:ascii="仿宋" w:hAnsi="仿宋" w:eastAsia="仿宋" w:cs="仿宋"/>
          <w:sz w:val="32"/>
        </w:rPr>
        <w:t xml:space="preserve">   </w:t>
      </w:r>
      <w:r>
        <w:rPr>
          <w:rFonts w:hint="eastAsia" w:ascii="仿宋" w:hAnsi="仿宋" w:eastAsia="仿宋" w:cs="仿宋"/>
          <w:sz w:val="32"/>
          <w:lang w:eastAsia="zh-CN"/>
        </w:rPr>
        <w:t>社会保障和就业</w:t>
      </w:r>
      <w:r>
        <w:rPr>
          <w:rFonts w:ascii="仿宋" w:hAnsi="仿宋" w:eastAsia="仿宋" w:cs="仿宋"/>
          <w:sz w:val="32"/>
        </w:rPr>
        <w:t xml:space="preserve">支出 </w:t>
      </w:r>
      <w:r>
        <w:rPr>
          <w:rFonts w:hint="eastAsia" w:ascii="仿宋" w:hAnsi="仿宋" w:eastAsia="仿宋" w:cs="仿宋"/>
          <w:sz w:val="32"/>
          <w:lang w:val="en-US" w:eastAsia="zh-CN"/>
        </w:rPr>
        <w:t>673.76</w:t>
      </w:r>
      <w:r>
        <w:rPr>
          <w:rFonts w:ascii="仿宋" w:hAnsi="仿宋" w:eastAsia="仿宋" w:cs="仿宋"/>
          <w:sz w:val="32"/>
        </w:rPr>
        <w:t>万元，占</w:t>
      </w:r>
      <w:r>
        <w:rPr>
          <w:rFonts w:hint="eastAsia" w:ascii="仿宋" w:hAnsi="仿宋" w:eastAsia="仿宋" w:cs="仿宋"/>
          <w:sz w:val="32"/>
          <w:lang w:val="en-US" w:eastAsia="zh-CN"/>
        </w:rPr>
        <w:t>96.78</w:t>
      </w:r>
      <w:r>
        <w:rPr>
          <w:rFonts w:ascii="仿宋" w:hAnsi="仿宋" w:eastAsia="仿宋" w:cs="仿宋"/>
          <w:sz w:val="32"/>
        </w:rPr>
        <w:t>%</w:t>
      </w:r>
      <w:r>
        <w:rPr>
          <w:rFonts w:hint="eastAsia" w:ascii="仿宋" w:hAnsi="仿宋" w:eastAsia="仿宋" w:cs="仿宋"/>
          <w:sz w:val="32"/>
          <w:lang w:eastAsia="zh-CN"/>
        </w:rPr>
        <w:t>；农林水支出</w:t>
      </w:r>
      <w:r>
        <w:rPr>
          <w:rFonts w:hint="eastAsia" w:ascii="仿宋" w:hAnsi="仿宋" w:eastAsia="仿宋" w:cs="仿宋"/>
          <w:sz w:val="32"/>
          <w:lang w:val="en-US" w:eastAsia="zh-CN"/>
        </w:rPr>
        <w:t>12.98万元，占1.86%；住房保障支出9.44万元，占1.36%。</w:t>
      </w:r>
    </w:p>
    <w:p>
      <w:pPr>
        <w:ind w:firstLine="320"/>
        <w:jc w:val="left"/>
        <w:rPr>
          <w:rFonts w:ascii="楷体" w:hAnsi="楷体" w:eastAsia="楷体" w:cs="楷体"/>
          <w:sz w:val="32"/>
        </w:rPr>
      </w:pPr>
      <w:r>
        <w:rPr>
          <w:rFonts w:ascii="楷体" w:hAnsi="楷体" w:eastAsia="楷体" w:cs="楷体"/>
          <w:sz w:val="32"/>
        </w:rPr>
        <w:t>（三）一般公共预算财政拨款支出决算具体情况。</w:t>
      </w:r>
    </w:p>
    <w:p>
      <w:pPr>
        <w:ind w:firstLine="640"/>
        <w:jc w:val="left"/>
        <w:rPr>
          <w:rFonts w:hint="eastAsia" w:ascii="仿宋" w:hAnsi="仿宋" w:eastAsia="仿宋" w:cs="仿宋"/>
          <w:sz w:val="32"/>
          <w:lang w:eastAsia="zh-CN"/>
        </w:rPr>
      </w:pPr>
      <w:r>
        <w:rPr>
          <w:rFonts w:ascii="仿宋" w:hAnsi="仿宋" w:eastAsia="仿宋" w:cs="仿宋"/>
          <w:sz w:val="32"/>
        </w:rPr>
        <w:t>1.</w:t>
      </w:r>
      <w:r>
        <w:rPr>
          <w:rFonts w:hint="eastAsia" w:ascii="仿宋" w:hAnsi="仿宋" w:eastAsia="仿宋" w:cs="仿宋"/>
          <w:sz w:val="32"/>
          <w:lang w:eastAsia="zh-CN"/>
        </w:rPr>
        <w:t>社会保障和就业支出类残疾人事业财政拨款支出</w:t>
      </w:r>
      <w:r>
        <w:rPr>
          <w:rFonts w:hint="eastAsia" w:ascii="仿宋" w:hAnsi="仿宋" w:eastAsia="仿宋" w:cs="仿宋"/>
          <w:sz w:val="32"/>
          <w:lang w:val="en-US" w:eastAsia="zh-CN"/>
        </w:rPr>
        <w:t>673.76</w:t>
      </w:r>
      <w:r>
        <w:rPr>
          <w:rFonts w:ascii="仿宋" w:hAnsi="仿宋" w:eastAsia="仿宋" w:cs="仿宋"/>
          <w:sz w:val="32"/>
        </w:rPr>
        <w:t>万元，主要用于</w:t>
      </w:r>
      <w:r>
        <w:rPr>
          <w:rFonts w:hint="eastAsia" w:ascii="仿宋" w:hAnsi="仿宋" w:eastAsia="仿宋" w:cs="仿宋"/>
          <w:sz w:val="32"/>
          <w:lang w:eastAsia="zh-CN"/>
        </w:rPr>
        <w:t>人员经费、公用经费、残疾人康复、就业和扶贫、体育和其他残疾人事业支出。</w:t>
      </w:r>
    </w:p>
    <w:p>
      <w:pPr>
        <w:ind w:firstLine="640"/>
        <w:jc w:val="left"/>
        <w:rPr>
          <w:rFonts w:hint="eastAsia" w:ascii="仿宋" w:hAnsi="仿宋" w:eastAsia="仿宋" w:cs="仿宋"/>
          <w:sz w:val="32"/>
          <w:lang w:eastAsia="zh-CN"/>
        </w:rPr>
      </w:pPr>
      <w:r>
        <w:rPr>
          <w:rFonts w:ascii="仿宋" w:hAnsi="仿宋" w:eastAsia="仿宋" w:cs="仿宋"/>
          <w:sz w:val="32"/>
        </w:rPr>
        <w:t xml:space="preserve">2. </w:t>
      </w:r>
      <w:r>
        <w:rPr>
          <w:rFonts w:hint="eastAsia" w:ascii="仿宋" w:hAnsi="仿宋" w:eastAsia="仿宋" w:cs="仿宋"/>
          <w:sz w:val="32"/>
          <w:lang w:eastAsia="zh-CN"/>
        </w:rPr>
        <w:t>农林水支出类扶贫</w:t>
      </w:r>
      <w:r>
        <w:rPr>
          <w:rFonts w:ascii="仿宋" w:hAnsi="仿宋" w:eastAsia="仿宋" w:cs="仿宋"/>
          <w:sz w:val="32"/>
        </w:rPr>
        <w:t xml:space="preserve">财政拨款支出 </w:t>
      </w:r>
      <w:r>
        <w:rPr>
          <w:rFonts w:hint="eastAsia" w:ascii="仿宋" w:hAnsi="仿宋" w:eastAsia="仿宋" w:cs="仿宋"/>
          <w:sz w:val="32"/>
          <w:lang w:val="en-US" w:eastAsia="zh-CN"/>
        </w:rPr>
        <w:t>12.98</w:t>
      </w:r>
      <w:r>
        <w:rPr>
          <w:rFonts w:ascii="仿宋" w:hAnsi="仿宋" w:eastAsia="仿宋" w:cs="仿宋"/>
          <w:sz w:val="32"/>
        </w:rPr>
        <w:t>万元，主要用于</w:t>
      </w:r>
      <w:r>
        <w:rPr>
          <w:rFonts w:hint="eastAsia" w:ascii="仿宋" w:hAnsi="仿宋" w:eastAsia="仿宋" w:cs="仿宋"/>
          <w:sz w:val="32"/>
          <w:lang w:eastAsia="zh-CN"/>
        </w:rPr>
        <w:t>退返建档立卡持证重度残疾人个人自缴医疗保险项目经费支出。</w:t>
      </w:r>
    </w:p>
    <w:p>
      <w:pPr>
        <w:ind w:firstLine="640"/>
        <w:jc w:val="left"/>
        <w:rPr>
          <w:rFonts w:hint="default" w:ascii="仿宋" w:hAnsi="仿宋" w:eastAsia="仿宋" w:cs="仿宋"/>
          <w:sz w:val="32"/>
          <w:lang w:val="en-US" w:eastAsia="zh-CN"/>
        </w:rPr>
      </w:pPr>
      <w:r>
        <w:rPr>
          <w:rFonts w:ascii="仿宋" w:hAnsi="仿宋" w:eastAsia="仿宋" w:cs="仿宋"/>
          <w:sz w:val="32"/>
        </w:rPr>
        <w:t>3.</w:t>
      </w:r>
      <w:r>
        <w:rPr>
          <w:rFonts w:hint="eastAsia" w:ascii="仿宋" w:hAnsi="仿宋" w:eastAsia="仿宋" w:cs="仿宋"/>
          <w:sz w:val="32"/>
          <w:lang w:eastAsia="zh-CN"/>
        </w:rPr>
        <w:t>住房保障支出类住房公积金财政拨款支出</w:t>
      </w:r>
      <w:r>
        <w:rPr>
          <w:rFonts w:hint="eastAsia" w:ascii="仿宋" w:hAnsi="仿宋" w:eastAsia="仿宋" w:cs="仿宋"/>
          <w:sz w:val="32"/>
          <w:lang w:val="en-US" w:eastAsia="zh-CN"/>
        </w:rPr>
        <w:t>9.44万元，主要用于人员经费支出。</w:t>
      </w:r>
    </w:p>
    <w:p>
      <w:pPr>
        <w:ind w:firstLine="640" w:firstLineChars="200"/>
        <w:jc w:val="left"/>
        <w:rPr>
          <w:rFonts w:ascii="黑体" w:hAnsi="黑体" w:eastAsia="黑体" w:cs="黑体"/>
          <w:sz w:val="32"/>
        </w:rPr>
      </w:pPr>
      <w:r>
        <w:rPr>
          <w:rFonts w:ascii="黑体" w:hAnsi="黑体" w:eastAsia="黑体" w:cs="黑体"/>
          <w:sz w:val="32"/>
        </w:rPr>
        <w:t>六、关于</w:t>
      </w:r>
      <w:r>
        <w:rPr>
          <w:rFonts w:hint="eastAsia" w:ascii="黑体" w:hAnsi="黑体" w:eastAsia="黑体" w:cs="黑体"/>
          <w:sz w:val="32"/>
          <w:lang w:eastAsia="zh-CN"/>
        </w:rPr>
        <w:t>沅江市残疾人联合会</w:t>
      </w:r>
      <w:r>
        <w:rPr>
          <w:rFonts w:ascii="黑体" w:hAnsi="黑体" w:eastAsia="黑体" w:cs="黑体"/>
          <w:sz w:val="32"/>
        </w:rPr>
        <w:t>201</w:t>
      </w:r>
      <w:r>
        <w:rPr>
          <w:rFonts w:hint="eastAsia" w:ascii="黑体" w:hAnsi="黑体" w:eastAsia="黑体" w:cs="黑体"/>
          <w:sz w:val="32"/>
          <w:lang w:val="en-US" w:eastAsia="zh-CN"/>
        </w:rPr>
        <w:t>9</w:t>
      </w:r>
      <w:r>
        <w:rPr>
          <w:rFonts w:ascii="黑体" w:hAnsi="黑体" w:eastAsia="黑体" w:cs="黑体"/>
          <w:sz w:val="32"/>
        </w:rPr>
        <w:t xml:space="preserve"> 年度一般公共预算财政拨款基本支出决算情况说明</w:t>
      </w:r>
    </w:p>
    <w:p>
      <w:pPr>
        <w:ind w:firstLine="640"/>
        <w:jc w:val="left"/>
        <w:rPr>
          <w:rFonts w:hint="eastAsia" w:ascii="仿宋" w:hAnsi="仿宋" w:eastAsia="仿宋" w:cs="仿宋"/>
          <w:sz w:val="32"/>
          <w:lang w:eastAsia="zh-CN"/>
        </w:rPr>
      </w:pPr>
      <w:r>
        <w:rPr>
          <w:rFonts w:ascii="仿宋" w:hAnsi="仿宋" w:eastAsia="仿宋" w:cs="仿宋"/>
          <w:sz w:val="32"/>
        </w:rPr>
        <w:t>201</w:t>
      </w:r>
      <w:r>
        <w:rPr>
          <w:rFonts w:hint="eastAsia" w:ascii="仿宋" w:hAnsi="仿宋" w:eastAsia="仿宋" w:cs="仿宋"/>
          <w:sz w:val="32"/>
          <w:lang w:val="en-US" w:eastAsia="zh-CN"/>
        </w:rPr>
        <w:t>9</w:t>
      </w:r>
      <w:r>
        <w:rPr>
          <w:rFonts w:ascii="仿宋" w:hAnsi="仿宋" w:eastAsia="仿宋" w:cs="仿宋"/>
          <w:sz w:val="32"/>
        </w:rPr>
        <w:t xml:space="preserve"> 年度一般公共预算财政拨款基本支出</w:t>
      </w:r>
      <w:r>
        <w:rPr>
          <w:rFonts w:hint="eastAsia" w:ascii="仿宋" w:hAnsi="仿宋" w:eastAsia="仿宋" w:cs="仿宋"/>
          <w:sz w:val="32"/>
          <w:lang w:val="en-US" w:eastAsia="zh-CN"/>
        </w:rPr>
        <w:t>137.07</w:t>
      </w:r>
      <w:r>
        <w:rPr>
          <w:rFonts w:ascii="仿宋" w:hAnsi="仿宋" w:eastAsia="仿宋" w:cs="仿宋"/>
          <w:sz w:val="32"/>
        </w:rPr>
        <w:t>万元</w:t>
      </w:r>
      <w:r>
        <w:rPr>
          <w:rFonts w:hint="eastAsia" w:ascii="仿宋" w:hAnsi="仿宋" w:eastAsia="仿宋" w:cs="仿宋"/>
          <w:sz w:val="32"/>
          <w:lang w:eastAsia="zh-CN"/>
        </w:rPr>
        <w:t>。</w:t>
      </w:r>
      <w:r>
        <w:rPr>
          <w:rFonts w:ascii="仿宋" w:hAnsi="仿宋" w:eastAsia="仿宋" w:cs="仿宋"/>
          <w:sz w:val="32"/>
        </w:rPr>
        <w:t>其中</w:t>
      </w:r>
      <w:r>
        <w:rPr>
          <w:rFonts w:hint="eastAsia" w:ascii="仿宋" w:hAnsi="仿宋" w:eastAsia="仿宋" w:cs="仿宋"/>
          <w:sz w:val="32"/>
          <w:lang w:eastAsia="zh-CN"/>
        </w:rPr>
        <w:t>：</w:t>
      </w:r>
    </w:p>
    <w:p>
      <w:pPr>
        <w:ind w:firstLine="640"/>
        <w:jc w:val="left"/>
        <w:rPr>
          <w:rFonts w:ascii="仿宋" w:hAnsi="仿宋" w:eastAsia="仿宋" w:cs="仿宋"/>
          <w:sz w:val="32"/>
        </w:rPr>
      </w:pPr>
      <w:r>
        <w:rPr>
          <w:rFonts w:ascii="仿宋" w:hAnsi="仿宋" w:eastAsia="仿宋" w:cs="仿宋"/>
          <w:sz w:val="32"/>
        </w:rPr>
        <w:t xml:space="preserve">人员经费支出 </w:t>
      </w:r>
      <w:r>
        <w:rPr>
          <w:rFonts w:hint="eastAsia" w:ascii="仿宋" w:hAnsi="仿宋" w:eastAsia="仿宋" w:cs="仿宋"/>
          <w:sz w:val="32"/>
          <w:lang w:val="en-US" w:eastAsia="zh-CN"/>
        </w:rPr>
        <w:t>110.32</w:t>
      </w:r>
      <w:r>
        <w:rPr>
          <w:rFonts w:ascii="仿宋" w:hAnsi="仿宋" w:eastAsia="仿宋" w:cs="仿宋"/>
          <w:sz w:val="32"/>
        </w:rPr>
        <w:t>万元，主要包括：基本工资、津贴补贴</w:t>
      </w:r>
      <w:r>
        <w:rPr>
          <w:rFonts w:hint="eastAsia" w:ascii="仿宋" w:hAnsi="仿宋" w:eastAsia="仿宋" w:cs="仿宋"/>
          <w:sz w:val="32"/>
          <w:lang w:eastAsia="zh-CN"/>
        </w:rPr>
        <w:t>、奖金、伙食补助费、机关事业单位基本养老保险缴费、职工基本医疗保险缴费、其他社会保障缴费、住房公积金</w:t>
      </w:r>
      <w:r>
        <w:rPr>
          <w:rFonts w:ascii="仿宋" w:hAnsi="仿宋" w:eastAsia="仿宋" w:cs="仿宋"/>
          <w:sz w:val="32"/>
        </w:rPr>
        <w:t>；</w:t>
      </w:r>
    </w:p>
    <w:p>
      <w:pPr>
        <w:ind w:firstLine="640"/>
        <w:jc w:val="left"/>
        <w:rPr>
          <w:rFonts w:ascii="仿宋" w:hAnsi="仿宋" w:eastAsia="仿宋" w:cs="仿宋"/>
          <w:sz w:val="32"/>
        </w:rPr>
      </w:pPr>
      <w:r>
        <w:rPr>
          <w:rFonts w:ascii="仿宋" w:hAnsi="仿宋" w:eastAsia="仿宋" w:cs="仿宋"/>
          <w:sz w:val="32"/>
        </w:rPr>
        <w:t>公用经费支出</w:t>
      </w:r>
      <w:r>
        <w:rPr>
          <w:rFonts w:hint="eastAsia" w:ascii="仿宋" w:hAnsi="仿宋" w:eastAsia="仿宋" w:cs="仿宋"/>
          <w:sz w:val="32"/>
          <w:lang w:val="en-US" w:eastAsia="zh-CN"/>
        </w:rPr>
        <w:t>26.75</w:t>
      </w:r>
      <w:r>
        <w:rPr>
          <w:rFonts w:ascii="仿宋" w:hAnsi="仿宋" w:eastAsia="仿宋" w:cs="仿宋"/>
          <w:sz w:val="32"/>
        </w:rPr>
        <w:t>万元。主要包括：办公费、印刷费</w:t>
      </w:r>
      <w:r>
        <w:rPr>
          <w:rFonts w:hint="eastAsia" w:ascii="仿宋" w:hAnsi="仿宋" w:eastAsia="仿宋" w:cs="仿宋"/>
          <w:sz w:val="32"/>
          <w:lang w:eastAsia="zh-CN"/>
        </w:rPr>
        <w:t>、水费、电费、邮电费、差旅费、维修（护）费、公务接待费、劳务费、工会经费</w:t>
      </w:r>
      <w:r>
        <w:rPr>
          <w:rFonts w:ascii="仿宋" w:hAnsi="仿宋" w:eastAsia="仿宋" w:cs="仿宋"/>
          <w:sz w:val="32"/>
        </w:rPr>
        <w:t>。</w:t>
      </w:r>
    </w:p>
    <w:p>
      <w:pPr>
        <w:ind w:firstLine="640"/>
        <w:jc w:val="left"/>
        <w:rPr>
          <w:rFonts w:ascii="黑体" w:hAnsi="黑体" w:eastAsia="黑体" w:cs="黑体"/>
          <w:sz w:val="32"/>
        </w:rPr>
      </w:pPr>
      <w:r>
        <w:rPr>
          <w:rFonts w:ascii="黑体" w:hAnsi="黑体" w:eastAsia="黑体" w:cs="黑体"/>
          <w:sz w:val="32"/>
        </w:rPr>
        <w:t>七、关于</w:t>
      </w:r>
      <w:r>
        <w:rPr>
          <w:rFonts w:hint="eastAsia" w:ascii="黑体" w:hAnsi="黑体" w:eastAsia="黑体" w:cs="黑体"/>
          <w:sz w:val="32"/>
          <w:lang w:eastAsia="zh-CN"/>
        </w:rPr>
        <w:t>沅江市残疾人联合会</w:t>
      </w:r>
      <w:r>
        <w:rPr>
          <w:rFonts w:ascii="黑体" w:hAnsi="黑体" w:eastAsia="黑体" w:cs="黑体"/>
          <w:sz w:val="32"/>
        </w:rPr>
        <w:t>201</w:t>
      </w:r>
      <w:r>
        <w:rPr>
          <w:rFonts w:hint="eastAsia" w:ascii="黑体" w:hAnsi="黑体" w:eastAsia="黑体" w:cs="黑体"/>
          <w:sz w:val="32"/>
          <w:lang w:val="en-US" w:eastAsia="zh-CN"/>
        </w:rPr>
        <w:t>9</w:t>
      </w:r>
      <w:r>
        <w:rPr>
          <w:rFonts w:ascii="黑体" w:hAnsi="黑体" w:eastAsia="黑体" w:cs="黑体"/>
          <w:sz w:val="32"/>
        </w:rPr>
        <w:t xml:space="preserve"> 年度政府性基金预算财政拨款支出决算情况说明</w:t>
      </w:r>
    </w:p>
    <w:p>
      <w:pPr>
        <w:ind w:firstLine="640"/>
        <w:jc w:val="left"/>
        <w:rPr>
          <w:rFonts w:ascii="仿宋" w:hAnsi="仿宋" w:eastAsia="仿宋" w:cs="仿宋"/>
          <w:sz w:val="32"/>
        </w:rPr>
      </w:pPr>
      <w:r>
        <w:rPr>
          <w:rFonts w:ascii="楷体" w:hAnsi="楷体" w:eastAsia="楷体" w:cs="楷体"/>
          <w:sz w:val="32"/>
        </w:rPr>
        <w:t>（一）政府性基金预算财政拨款收入支出决算总体情况。</w:t>
      </w:r>
    </w:p>
    <w:p>
      <w:pPr>
        <w:ind w:firstLine="640"/>
        <w:jc w:val="left"/>
        <w:rPr>
          <w:rFonts w:hint="eastAsia" w:ascii="仿宋" w:hAnsi="仿宋" w:eastAsia="仿宋"/>
          <w:sz w:val="32"/>
          <w:szCs w:val="32"/>
          <w:lang w:eastAsia="zh-CN"/>
        </w:rPr>
      </w:pPr>
      <w:r>
        <w:rPr>
          <w:rFonts w:ascii="仿宋" w:hAnsi="仿宋" w:eastAsia="仿宋" w:cs="仿宋"/>
          <w:sz w:val="32"/>
        </w:rPr>
        <w:t>201</w:t>
      </w:r>
      <w:r>
        <w:rPr>
          <w:rFonts w:hint="eastAsia" w:ascii="仿宋" w:hAnsi="仿宋" w:eastAsia="仿宋" w:cs="仿宋"/>
          <w:sz w:val="32"/>
          <w:lang w:val="en-US" w:eastAsia="zh-CN"/>
        </w:rPr>
        <w:t>9</w:t>
      </w:r>
      <w:r>
        <w:rPr>
          <w:rFonts w:ascii="仿宋" w:hAnsi="仿宋" w:eastAsia="仿宋" w:cs="仿宋"/>
          <w:sz w:val="32"/>
        </w:rPr>
        <w:t xml:space="preserve"> 年度政府性基金预算财政拨款收入总计</w:t>
      </w:r>
      <w:r>
        <w:rPr>
          <w:rFonts w:hint="eastAsia" w:ascii="仿宋" w:hAnsi="仿宋" w:eastAsia="仿宋" w:cs="仿宋"/>
          <w:sz w:val="32"/>
          <w:lang w:val="en-US" w:eastAsia="zh-CN"/>
        </w:rPr>
        <w:t>19.49</w:t>
      </w:r>
      <w:r>
        <w:rPr>
          <w:rFonts w:ascii="仿宋" w:hAnsi="仿宋" w:eastAsia="仿宋" w:cs="仿宋"/>
          <w:sz w:val="32"/>
        </w:rPr>
        <w:t>万元，比上年同期增加</w:t>
      </w:r>
      <w:r>
        <w:rPr>
          <w:rFonts w:hint="eastAsia" w:ascii="仿宋" w:hAnsi="仿宋" w:eastAsia="仿宋" w:cs="仿宋"/>
          <w:sz w:val="32"/>
          <w:lang w:val="en-US" w:eastAsia="zh-CN"/>
        </w:rPr>
        <w:t>18.14</w:t>
      </w:r>
      <w:r>
        <w:rPr>
          <w:rFonts w:ascii="仿宋" w:hAnsi="仿宋" w:eastAsia="仿宋" w:cs="仿宋"/>
          <w:sz w:val="32"/>
        </w:rPr>
        <w:t>万元，增长</w:t>
      </w:r>
      <w:r>
        <w:rPr>
          <w:rFonts w:hint="eastAsia" w:ascii="仿宋" w:hAnsi="仿宋" w:eastAsia="仿宋" w:cs="仿宋"/>
          <w:sz w:val="32"/>
          <w:lang w:val="en-US" w:eastAsia="zh-CN"/>
        </w:rPr>
        <w:t>1343.52</w:t>
      </w:r>
      <w:r>
        <w:rPr>
          <w:rFonts w:ascii="仿宋" w:hAnsi="仿宋" w:eastAsia="仿宋" w:cs="仿宋"/>
          <w:sz w:val="32"/>
        </w:rPr>
        <w:t>%；政府性基金预算财政拨款支出总计</w:t>
      </w:r>
      <w:r>
        <w:rPr>
          <w:rFonts w:hint="eastAsia" w:ascii="仿宋" w:hAnsi="仿宋" w:eastAsia="仿宋" w:cs="仿宋"/>
          <w:sz w:val="32"/>
          <w:lang w:val="en-US" w:eastAsia="zh-CN"/>
        </w:rPr>
        <w:t>19.49</w:t>
      </w:r>
      <w:r>
        <w:rPr>
          <w:rFonts w:ascii="仿宋" w:hAnsi="仿宋" w:eastAsia="仿宋" w:cs="仿宋"/>
          <w:sz w:val="32"/>
        </w:rPr>
        <w:t>万元，比上年同期增加</w:t>
      </w:r>
      <w:r>
        <w:rPr>
          <w:rFonts w:hint="eastAsia" w:ascii="仿宋" w:hAnsi="仿宋" w:eastAsia="仿宋" w:cs="仿宋"/>
          <w:sz w:val="32"/>
          <w:lang w:val="en-US" w:eastAsia="zh-CN"/>
        </w:rPr>
        <w:t>18.14</w:t>
      </w:r>
      <w:r>
        <w:rPr>
          <w:rFonts w:ascii="仿宋" w:hAnsi="仿宋" w:eastAsia="仿宋" w:cs="仿宋"/>
          <w:sz w:val="32"/>
        </w:rPr>
        <w:t>万元，增长</w:t>
      </w:r>
      <w:r>
        <w:rPr>
          <w:rFonts w:hint="eastAsia" w:ascii="仿宋" w:hAnsi="仿宋" w:eastAsia="仿宋" w:cs="仿宋"/>
          <w:sz w:val="32"/>
          <w:lang w:val="en-US" w:eastAsia="zh-CN"/>
        </w:rPr>
        <w:t>1343.52</w:t>
      </w:r>
      <w:r>
        <w:rPr>
          <w:rFonts w:ascii="仿宋" w:hAnsi="仿宋" w:eastAsia="仿宋" w:cs="仿宋"/>
          <w:sz w:val="32"/>
        </w:rPr>
        <w:t>%。主要原因</w:t>
      </w:r>
      <w:r>
        <w:rPr>
          <w:rFonts w:hint="eastAsia" w:ascii="仿宋" w:hAnsi="仿宋" w:eastAsia="仿宋" w:cs="仿宋"/>
          <w:sz w:val="32"/>
          <w:lang w:eastAsia="zh-CN"/>
        </w:rPr>
        <w:t>是</w:t>
      </w:r>
      <w:r>
        <w:rPr>
          <w:rFonts w:hint="eastAsia" w:ascii="仿宋" w:hAnsi="仿宋" w:eastAsia="仿宋"/>
          <w:sz w:val="32"/>
          <w:szCs w:val="32"/>
          <w:lang w:eastAsia="zh-CN"/>
        </w:rPr>
        <w:t>残疾人康复实事项目的增加。</w:t>
      </w:r>
    </w:p>
    <w:p>
      <w:pPr>
        <w:ind w:firstLine="640"/>
        <w:jc w:val="left"/>
        <w:rPr>
          <w:rFonts w:ascii="仿宋" w:hAnsi="仿宋" w:eastAsia="仿宋" w:cs="仿宋"/>
          <w:sz w:val="32"/>
        </w:rPr>
      </w:pPr>
      <w:r>
        <w:rPr>
          <w:rFonts w:ascii="楷体" w:hAnsi="楷体" w:eastAsia="楷体" w:cs="楷体"/>
          <w:sz w:val="32"/>
        </w:rPr>
        <w:t>（二）政府性基金预算财政拨款支出决算构成情况。</w:t>
      </w:r>
    </w:p>
    <w:p>
      <w:pPr>
        <w:ind w:firstLine="640"/>
        <w:jc w:val="left"/>
        <w:rPr>
          <w:rFonts w:hint="eastAsia" w:ascii="仿宋" w:hAnsi="仿宋" w:eastAsia="仿宋" w:cs="仿宋"/>
          <w:sz w:val="32"/>
          <w:lang w:eastAsia="zh-CN"/>
        </w:rPr>
      </w:pPr>
      <w:r>
        <w:rPr>
          <w:rFonts w:ascii="仿宋" w:hAnsi="仿宋" w:eastAsia="仿宋" w:cs="仿宋"/>
          <w:sz w:val="32"/>
        </w:rPr>
        <w:t xml:space="preserve">   </w:t>
      </w:r>
      <w:r>
        <w:rPr>
          <w:rFonts w:hint="eastAsia" w:ascii="仿宋" w:hAnsi="仿宋" w:eastAsia="仿宋" w:cs="仿宋"/>
          <w:sz w:val="32"/>
          <w:lang w:eastAsia="zh-CN"/>
        </w:rPr>
        <w:t>其他</w:t>
      </w:r>
      <w:r>
        <w:rPr>
          <w:rFonts w:ascii="仿宋" w:hAnsi="仿宋" w:eastAsia="仿宋" w:cs="仿宋"/>
          <w:sz w:val="32"/>
        </w:rPr>
        <w:t>支出</w:t>
      </w:r>
      <w:r>
        <w:rPr>
          <w:rFonts w:hint="eastAsia" w:ascii="仿宋" w:hAnsi="仿宋" w:eastAsia="仿宋" w:cs="仿宋"/>
          <w:sz w:val="32"/>
          <w:lang w:val="en-US" w:eastAsia="zh-CN"/>
        </w:rPr>
        <w:t>19.49</w:t>
      </w:r>
      <w:r>
        <w:rPr>
          <w:rFonts w:ascii="仿宋" w:hAnsi="仿宋" w:eastAsia="仿宋" w:cs="仿宋"/>
          <w:sz w:val="32"/>
        </w:rPr>
        <w:t xml:space="preserve">万元，占 </w:t>
      </w:r>
      <w:r>
        <w:rPr>
          <w:rFonts w:hint="eastAsia" w:ascii="仿宋" w:hAnsi="仿宋" w:eastAsia="仿宋" w:cs="仿宋"/>
          <w:sz w:val="32"/>
          <w:lang w:val="en-US" w:eastAsia="zh-CN"/>
        </w:rPr>
        <w:t>100</w:t>
      </w:r>
      <w:r>
        <w:rPr>
          <w:rFonts w:ascii="仿宋" w:hAnsi="仿宋" w:eastAsia="仿宋" w:cs="仿宋"/>
          <w:sz w:val="32"/>
        </w:rPr>
        <w:t>%</w:t>
      </w:r>
      <w:r>
        <w:rPr>
          <w:rFonts w:hint="eastAsia" w:ascii="仿宋" w:hAnsi="仿宋" w:eastAsia="仿宋" w:cs="仿宋"/>
          <w:sz w:val="32"/>
          <w:lang w:eastAsia="zh-CN"/>
        </w:rPr>
        <w:t>。</w:t>
      </w:r>
    </w:p>
    <w:p>
      <w:pPr>
        <w:ind w:firstLine="640"/>
        <w:jc w:val="left"/>
        <w:rPr>
          <w:rFonts w:ascii="仿宋" w:hAnsi="仿宋" w:eastAsia="仿宋" w:cs="仿宋"/>
          <w:sz w:val="32"/>
        </w:rPr>
      </w:pPr>
      <w:r>
        <w:rPr>
          <w:rFonts w:ascii="楷体" w:hAnsi="楷体" w:eastAsia="楷体" w:cs="楷体"/>
          <w:sz w:val="32"/>
        </w:rPr>
        <w:t>（三）政府性基金预算财政拨款支出决算具体情况。</w:t>
      </w:r>
    </w:p>
    <w:p>
      <w:pPr>
        <w:ind w:firstLine="640"/>
        <w:jc w:val="left"/>
        <w:rPr>
          <w:rFonts w:hint="eastAsia" w:ascii="仿宋" w:hAnsi="仿宋" w:eastAsia="仿宋" w:cs="仿宋"/>
          <w:sz w:val="32"/>
          <w:lang w:eastAsia="zh-CN"/>
        </w:rPr>
      </w:pPr>
      <w:r>
        <w:rPr>
          <w:rFonts w:ascii="仿宋" w:hAnsi="仿宋" w:eastAsia="仿宋" w:cs="仿宋"/>
          <w:sz w:val="32"/>
        </w:rPr>
        <w:t>1.</w:t>
      </w:r>
      <w:r>
        <w:rPr>
          <w:rFonts w:hint="eastAsia" w:ascii="仿宋" w:hAnsi="仿宋" w:eastAsia="仿宋" w:cs="仿宋"/>
          <w:sz w:val="32"/>
          <w:lang w:eastAsia="zh-CN"/>
        </w:rPr>
        <w:t>其他支出类用于残疾人事业的彩票公益金支出</w:t>
      </w:r>
      <w:r>
        <w:rPr>
          <w:rFonts w:ascii="仿宋" w:hAnsi="仿宋" w:eastAsia="仿宋" w:cs="仿宋"/>
          <w:sz w:val="32"/>
        </w:rPr>
        <w:t>财政拨款支出</w:t>
      </w:r>
      <w:r>
        <w:rPr>
          <w:rFonts w:hint="eastAsia" w:ascii="仿宋" w:hAnsi="仿宋" w:eastAsia="仿宋" w:cs="仿宋"/>
          <w:sz w:val="32"/>
          <w:lang w:val="en-US" w:eastAsia="zh-CN"/>
        </w:rPr>
        <w:t>19.49</w:t>
      </w:r>
      <w:r>
        <w:rPr>
          <w:rFonts w:ascii="仿宋" w:hAnsi="仿宋" w:eastAsia="仿宋" w:cs="仿宋"/>
          <w:sz w:val="32"/>
        </w:rPr>
        <w:t>万元，主要用于</w:t>
      </w:r>
      <w:r>
        <w:rPr>
          <w:rFonts w:hint="eastAsia" w:ascii="仿宋" w:hAnsi="仿宋" w:eastAsia="仿宋"/>
          <w:sz w:val="32"/>
          <w:szCs w:val="32"/>
        </w:rPr>
        <w:t>脑瘫儿童康复、其他0-6岁残疾儿童康复</w:t>
      </w:r>
      <w:r>
        <w:rPr>
          <w:rFonts w:hint="eastAsia" w:ascii="仿宋" w:hAnsi="仿宋" w:eastAsia="仿宋"/>
          <w:sz w:val="32"/>
          <w:szCs w:val="32"/>
          <w:lang w:eastAsia="zh-CN"/>
        </w:rPr>
        <w:t>救助</w:t>
      </w:r>
      <w:r>
        <w:rPr>
          <w:rFonts w:hint="eastAsia" w:ascii="仿宋" w:hAnsi="仿宋" w:eastAsia="仿宋"/>
          <w:sz w:val="32"/>
          <w:szCs w:val="32"/>
        </w:rPr>
        <w:t>、精神病防治等</w:t>
      </w:r>
      <w:r>
        <w:rPr>
          <w:rFonts w:hint="eastAsia" w:ascii="仿宋" w:hAnsi="仿宋" w:eastAsia="仿宋"/>
          <w:sz w:val="32"/>
          <w:szCs w:val="32"/>
          <w:lang w:eastAsia="zh-CN"/>
        </w:rPr>
        <w:t>实事项目。</w:t>
      </w:r>
    </w:p>
    <w:p>
      <w:pPr>
        <w:ind w:firstLine="640"/>
        <w:jc w:val="left"/>
        <w:rPr>
          <w:rFonts w:ascii="黑体" w:hAnsi="黑体" w:eastAsia="黑体" w:cs="黑体"/>
          <w:sz w:val="32"/>
        </w:rPr>
      </w:pPr>
      <w:r>
        <w:rPr>
          <w:rFonts w:ascii="黑体" w:hAnsi="黑体" w:eastAsia="黑体" w:cs="黑体"/>
          <w:sz w:val="32"/>
        </w:rPr>
        <w:t>八、关于</w:t>
      </w:r>
      <w:r>
        <w:rPr>
          <w:rFonts w:hint="eastAsia" w:ascii="黑体" w:hAnsi="黑体" w:eastAsia="黑体" w:cs="黑体"/>
          <w:sz w:val="32"/>
          <w:lang w:eastAsia="zh-CN"/>
        </w:rPr>
        <w:t>沅江市残疾人联合会</w:t>
      </w:r>
      <w:r>
        <w:rPr>
          <w:rFonts w:ascii="黑体" w:hAnsi="黑体" w:eastAsia="黑体" w:cs="黑体"/>
          <w:sz w:val="32"/>
        </w:rPr>
        <w:t>201</w:t>
      </w:r>
      <w:r>
        <w:rPr>
          <w:rFonts w:hint="eastAsia" w:ascii="黑体" w:hAnsi="黑体" w:eastAsia="黑体" w:cs="黑体"/>
          <w:sz w:val="32"/>
          <w:lang w:val="en-US" w:eastAsia="zh-CN"/>
        </w:rPr>
        <w:t>9</w:t>
      </w:r>
      <w:r>
        <w:rPr>
          <w:rFonts w:ascii="黑体" w:hAnsi="黑体" w:eastAsia="黑体" w:cs="黑体"/>
          <w:sz w:val="32"/>
        </w:rPr>
        <w:t xml:space="preserve"> 年度一般公共预算财政拨款“三公”经费支出决算情况说明</w:t>
      </w:r>
    </w:p>
    <w:p>
      <w:pPr>
        <w:ind w:firstLine="640"/>
        <w:jc w:val="left"/>
        <w:rPr>
          <w:rFonts w:ascii="楷体" w:hAnsi="楷体" w:eastAsia="楷体" w:cs="楷体"/>
          <w:sz w:val="32"/>
        </w:rPr>
      </w:pPr>
      <w:r>
        <w:rPr>
          <w:rFonts w:ascii="楷体" w:hAnsi="楷体" w:eastAsia="楷体" w:cs="楷体"/>
          <w:sz w:val="32"/>
        </w:rPr>
        <w:t>（一）“三公”经费财政拨款支出决算总体情况说明。</w:t>
      </w:r>
    </w:p>
    <w:p>
      <w:pPr>
        <w:ind w:firstLine="640"/>
        <w:jc w:val="left"/>
        <w:rPr>
          <w:rFonts w:hint="eastAsia" w:ascii="仿宋" w:hAnsi="仿宋" w:eastAsia="仿宋" w:cs="仿宋"/>
          <w:sz w:val="32"/>
          <w:lang w:val="en-US" w:eastAsia="zh-CN"/>
        </w:rPr>
      </w:pPr>
      <w:r>
        <w:rPr>
          <w:rFonts w:ascii="仿宋" w:hAnsi="仿宋" w:eastAsia="仿宋" w:cs="仿宋"/>
          <w:sz w:val="32"/>
        </w:rPr>
        <w:t>201</w:t>
      </w:r>
      <w:r>
        <w:rPr>
          <w:rFonts w:hint="eastAsia" w:ascii="仿宋" w:hAnsi="仿宋" w:eastAsia="仿宋" w:cs="仿宋"/>
          <w:sz w:val="32"/>
          <w:lang w:val="en-US" w:eastAsia="zh-CN"/>
        </w:rPr>
        <w:t>9</w:t>
      </w:r>
      <w:r>
        <w:rPr>
          <w:rFonts w:ascii="仿宋" w:hAnsi="仿宋" w:eastAsia="仿宋" w:cs="仿宋"/>
          <w:sz w:val="32"/>
        </w:rPr>
        <w:t xml:space="preserve"> 年度“三公”经费财政拨款支出预算为</w:t>
      </w:r>
      <w:r>
        <w:rPr>
          <w:rFonts w:hint="eastAsia" w:ascii="仿宋" w:hAnsi="仿宋" w:eastAsia="仿宋" w:cs="仿宋"/>
          <w:sz w:val="32"/>
          <w:lang w:val="en-US" w:eastAsia="zh-CN"/>
        </w:rPr>
        <w:t>4.1</w:t>
      </w:r>
      <w:r>
        <w:rPr>
          <w:rFonts w:ascii="仿宋" w:hAnsi="仿宋" w:eastAsia="仿宋" w:cs="仿宋"/>
          <w:sz w:val="32"/>
        </w:rPr>
        <w:t>万元，支出决算为</w:t>
      </w:r>
      <w:r>
        <w:rPr>
          <w:rFonts w:hint="eastAsia" w:ascii="仿宋" w:hAnsi="仿宋" w:eastAsia="仿宋" w:cs="仿宋"/>
          <w:sz w:val="32"/>
          <w:lang w:val="en-US" w:eastAsia="zh-CN"/>
        </w:rPr>
        <w:t>7.67</w:t>
      </w:r>
      <w:r>
        <w:rPr>
          <w:rFonts w:ascii="仿宋" w:hAnsi="仿宋" w:eastAsia="仿宋" w:cs="仿宋"/>
          <w:sz w:val="32"/>
        </w:rPr>
        <w:t>万元，完成预算的</w:t>
      </w:r>
      <w:r>
        <w:rPr>
          <w:rFonts w:hint="eastAsia" w:ascii="仿宋" w:hAnsi="仿宋" w:eastAsia="仿宋" w:cs="仿宋"/>
          <w:sz w:val="32"/>
          <w:lang w:val="en-US" w:eastAsia="zh-CN"/>
        </w:rPr>
        <w:t>100</w:t>
      </w:r>
      <w:r>
        <w:rPr>
          <w:rFonts w:ascii="仿宋" w:hAnsi="仿宋" w:eastAsia="仿宋" w:cs="仿宋"/>
          <w:sz w:val="32"/>
        </w:rPr>
        <w:t xml:space="preserve">%，其中：因公出国（境）费支出决算为 </w:t>
      </w:r>
      <w:r>
        <w:rPr>
          <w:rFonts w:hint="eastAsia" w:ascii="仿宋" w:hAnsi="仿宋" w:eastAsia="仿宋" w:cs="仿宋"/>
          <w:sz w:val="32"/>
          <w:lang w:val="en-US" w:eastAsia="zh-CN"/>
        </w:rPr>
        <w:t>0</w:t>
      </w:r>
      <w:r>
        <w:rPr>
          <w:rFonts w:ascii="仿宋" w:hAnsi="仿宋" w:eastAsia="仿宋" w:cs="仿宋"/>
          <w:sz w:val="32"/>
        </w:rPr>
        <w:t>万元，完成预算的</w:t>
      </w:r>
      <w:r>
        <w:rPr>
          <w:rFonts w:hint="eastAsia" w:ascii="仿宋" w:hAnsi="仿宋" w:eastAsia="仿宋" w:cs="仿宋"/>
          <w:sz w:val="32"/>
          <w:lang w:val="en-US" w:eastAsia="zh-CN"/>
        </w:rPr>
        <w:t>0</w:t>
      </w:r>
      <w:r>
        <w:rPr>
          <w:rFonts w:ascii="仿宋" w:hAnsi="仿宋" w:eastAsia="仿宋" w:cs="仿宋"/>
          <w:sz w:val="32"/>
        </w:rPr>
        <w:t>%；公务用车购置及运行费支出决算为</w:t>
      </w:r>
      <w:r>
        <w:rPr>
          <w:rFonts w:hint="eastAsia" w:ascii="仿宋" w:hAnsi="仿宋" w:eastAsia="仿宋" w:cs="仿宋"/>
          <w:sz w:val="32"/>
          <w:lang w:val="en-US" w:eastAsia="zh-CN"/>
        </w:rPr>
        <w:t>0</w:t>
      </w:r>
      <w:r>
        <w:rPr>
          <w:rFonts w:ascii="仿宋" w:hAnsi="仿宋" w:eastAsia="仿宋" w:cs="仿宋"/>
          <w:sz w:val="32"/>
        </w:rPr>
        <w:t>万元，完成预算的</w:t>
      </w:r>
      <w:r>
        <w:rPr>
          <w:rFonts w:hint="eastAsia" w:ascii="仿宋" w:hAnsi="仿宋" w:eastAsia="仿宋" w:cs="仿宋"/>
          <w:sz w:val="32"/>
          <w:lang w:val="en-US" w:eastAsia="zh-CN"/>
        </w:rPr>
        <w:t>0</w:t>
      </w:r>
      <w:r>
        <w:rPr>
          <w:rFonts w:ascii="仿宋" w:hAnsi="仿宋" w:eastAsia="仿宋" w:cs="仿宋"/>
          <w:sz w:val="32"/>
        </w:rPr>
        <w:t>%；公务接待费支出决算为</w:t>
      </w:r>
      <w:r>
        <w:rPr>
          <w:rFonts w:hint="eastAsia" w:ascii="仿宋" w:hAnsi="仿宋" w:eastAsia="仿宋" w:cs="仿宋"/>
          <w:sz w:val="32"/>
          <w:lang w:val="en-US" w:eastAsia="zh-CN"/>
        </w:rPr>
        <w:t>7.67</w:t>
      </w:r>
      <w:r>
        <w:rPr>
          <w:rFonts w:ascii="仿宋" w:hAnsi="仿宋" w:eastAsia="仿宋" w:cs="仿宋"/>
          <w:sz w:val="32"/>
        </w:rPr>
        <w:t>万元，完成预算的</w:t>
      </w:r>
      <w:r>
        <w:rPr>
          <w:rFonts w:hint="eastAsia" w:ascii="仿宋" w:hAnsi="仿宋" w:eastAsia="仿宋" w:cs="仿宋"/>
          <w:sz w:val="32"/>
          <w:lang w:val="en-US" w:eastAsia="zh-CN"/>
        </w:rPr>
        <w:t>100</w:t>
      </w:r>
      <w:r>
        <w:rPr>
          <w:rFonts w:ascii="仿宋" w:hAnsi="仿宋" w:eastAsia="仿宋" w:cs="仿宋"/>
          <w:sz w:val="32"/>
        </w:rPr>
        <w:t>%。201</w:t>
      </w:r>
      <w:r>
        <w:rPr>
          <w:rFonts w:hint="eastAsia" w:ascii="仿宋" w:hAnsi="仿宋" w:eastAsia="仿宋" w:cs="仿宋"/>
          <w:sz w:val="32"/>
          <w:lang w:val="en-US" w:eastAsia="zh-CN"/>
        </w:rPr>
        <w:t>9</w:t>
      </w:r>
      <w:r>
        <w:rPr>
          <w:rFonts w:ascii="仿宋" w:hAnsi="仿宋" w:eastAsia="仿宋" w:cs="仿宋"/>
          <w:sz w:val="32"/>
        </w:rPr>
        <w:t xml:space="preserve"> 年度“三公”经费支出决算数大于预算数的主要原因</w:t>
      </w:r>
      <w:r>
        <w:rPr>
          <w:rFonts w:hint="eastAsia" w:ascii="仿宋" w:hAnsi="仿宋" w:eastAsia="仿宋" w:cs="仿宋"/>
          <w:sz w:val="32"/>
          <w:lang w:eastAsia="zh-CN"/>
        </w:rPr>
        <w:t>是</w:t>
      </w:r>
      <w:r>
        <w:rPr>
          <w:rFonts w:hint="eastAsia" w:ascii="仿宋" w:hAnsi="仿宋" w:eastAsia="仿宋" w:cs="仿宋"/>
          <w:sz w:val="32"/>
          <w:lang w:val="en-US" w:eastAsia="zh-CN"/>
        </w:rPr>
        <w:t>2019年基本支出公用经费中公务接待费支出3.54万元，项目支出公用经费中公务接待费支出4.13万元，我单位认</w:t>
      </w:r>
      <w:r>
        <w:rPr>
          <w:rFonts w:hint="eastAsia" w:ascii="仿宋" w:hAnsi="仿宋" w:eastAsia="仿宋"/>
          <w:color w:val="auto"/>
          <w:sz w:val="32"/>
          <w:lang w:val="en-US"/>
        </w:rPr>
        <w:t>真贯彻落实中央“八项规定”精神和厉行节约要求，从严控制“三公”经费开支，全年实际</w:t>
      </w:r>
      <w:r>
        <w:rPr>
          <w:rFonts w:hint="eastAsia" w:ascii="仿宋" w:hAnsi="仿宋" w:eastAsia="仿宋"/>
          <w:color w:val="auto"/>
          <w:sz w:val="32"/>
          <w:lang w:val="en-US" w:eastAsia="zh-CN"/>
        </w:rPr>
        <w:t>基本</w:t>
      </w:r>
      <w:r>
        <w:rPr>
          <w:rFonts w:hint="eastAsia" w:ascii="仿宋" w:hAnsi="仿宋" w:eastAsia="仿宋"/>
          <w:color w:val="auto"/>
          <w:sz w:val="32"/>
          <w:lang w:val="en-US"/>
        </w:rPr>
        <w:t>支出</w:t>
      </w:r>
      <w:r>
        <w:rPr>
          <w:rFonts w:hint="eastAsia" w:ascii="仿宋" w:hAnsi="仿宋" w:eastAsia="仿宋"/>
          <w:color w:val="auto"/>
          <w:sz w:val="32"/>
          <w:lang w:val="en-US" w:eastAsia="zh-CN"/>
        </w:rPr>
        <w:t>公用经费中公务接待费</w:t>
      </w:r>
      <w:r>
        <w:rPr>
          <w:rFonts w:hint="eastAsia" w:ascii="仿宋" w:hAnsi="仿宋" w:eastAsia="仿宋"/>
          <w:color w:val="auto"/>
          <w:sz w:val="32"/>
          <w:lang w:val="en-US"/>
        </w:rPr>
        <w:t>比预算有所节约</w:t>
      </w:r>
      <w:r>
        <w:rPr>
          <w:rFonts w:hint="eastAsia" w:ascii="仿宋" w:hAnsi="仿宋" w:eastAsia="仿宋"/>
          <w:color w:val="auto"/>
          <w:sz w:val="32"/>
          <w:lang w:val="en-US" w:eastAsia="zh-CN"/>
        </w:rPr>
        <w:t>。</w:t>
      </w:r>
    </w:p>
    <w:p>
      <w:pPr>
        <w:ind w:firstLine="640"/>
        <w:jc w:val="left"/>
        <w:rPr>
          <w:rFonts w:ascii="楷体" w:hAnsi="楷体" w:eastAsia="楷体" w:cs="楷体"/>
          <w:sz w:val="32"/>
        </w:rPr>
      </w:pPr>
      <w:r>
        <w:rPr>
          <w:rFonts w:ascii="楷体" w:hAnsi="楷体" w:eastAsia="楷体" w:cs="楷体"/>
          <w:sz w:val="32"/>
        </w:rPr>
        <w:t>（二）“三公”经费财政拨款支出决算具体情况说明。</w:t>
      </w:r>
    </w:p>
    <w:p>
      <w:pPr>
        <w:ind w:firstLine="640"/>
        <w:jc w:val="left"/>
        <w:rPr>
          <w:rFonts w:hint="eastAsia" w:ascii="仿宋" w:hAnsi="仿宋" w:eastAsia="仿宋" w:cs="仿宋"/>
          <w:sz w:val="32"/>
          <w:lang w:eastAsia="zh-CN"/>
        </w:rPr>
      </w:pPr>
      <w:r>
        <w:rPr>
          <w:rFonts w:ascii="楷体" w:hAnsi="楷体" w:eastAsia="楷体" w:cs="楷体"/>
          <w:sz w:val="32"/>
        </w:rPr>
        <w:t xml:space="preserve"> </w:t>
      </w:r>
      <w:r>
        <w:rPr>
          <w:rFonts w:ascii="仿宋" w:hAnsi="仿宋" w:eastAsia="仿宋" w:cs="仿宋"/>
          <w:sz w:val="32"/>
        </w:rPr>
        <w:t>201</w:t>
      </w:r>
      <w:r>
        <w:rPr>
          <w:rFonts w:hint="eastAsia" w:ascii="仿宋" w:hAnsi="仿宋" w:eastAsia="仿宋" w:cs="仿宋"/>
          <w:sz w:val="32"/>
          <w:lang w:val="en-US" w:eastAsia="zh-CN"/>
        </w:rPr>
        <w:t>9</w:t>
      </w:r>
      <w:r>
        <w:rPr>
          <w:rFonts w:ascii="仿宋" w:hAnsi="仿宋" w:eastAsia="仿宋" w:cs="仿宋"/>
          <w:sz w:val="32"/>
        </w:rPr>
        <w:t xml:space="preserve"> 年度“三公”经费财政拨款支出决算为</w:t>
      </w:r>
      <w:r>
        <w:rPr>
          <w:rFonts w:hint="eastAsia" w:ascii="仿宋" w:hAnsi="仿宋" w:eastAsia="仿宋" w:cs="仿宋"/>
          <w:sz w:val="32"/>
          <w:lang w:val="en-US" w:eastAsia="zh-CN"/>
        </w:rPr>
        <w:t>7.67</w:t>
      </w:r>
      <w:r>
        <w:rPr>
          <w:rFonts w:ascii="仿宋" w:hAnsi="仿宋" w:eastAsia="仿宋" w:cs="仿宋"/>
          <w:sz w:val="32"/>
        </w:rPr>
        <w:t xml:space="preserve">万元，其中：因公出国（境）费支出决算为 </w:t>
      </w:r>
      <w:r>
        <w:rPr>
          <w:rFonts w:hint="eastAsia" w:ascii="仿宋" w:hAnsi="仿宋" w:eastAsia="仿宋" w:cs="仿宋"/>
          <w:sz w:val="32"/>
          <w:lang w:val="en-US" w:eastAsia="zh-CN"/>
        </w:rPr>
        <w:t>0</w:t>
      </w:r>
      <w:r>
        <w:rPr>
          <w:rFonts w:ascii="仿宋" w:hAnsi="仿宋" w:eastAsia="仿宋" w:cs="仿宋"/>
          <w:sz w:val="32"/>
        </w:rPr>
        <w:t>万元，占</w:t>
      </w:r>
      <w:r>
        <w:rPr>
          <w:rFonts w:hint="eastAsia" w:ascii="仿宋" w:hAnsi="仿宋" w:eastAsia="仿宋" w:cs="仿宋"/>
          <w:sz w:val="32"/>
          <w:lang w:val="en-US" w:eastAsia="zh-CN"/>
        </w:rPr>
        <w:t>0</w:t>
      </w:r>
      <w:r>
        <w:rPr>
          <w:rFonts w:ascii="仿宋" w:hAnsi="仿宋" w:eastAsia="仿宋" w:cs="仿宋"/>
          <w:sz w:val="32"/>
        </w:rPr>
        <w:t>%；公务用车购置及运行费支出决算为</w:t>
      </w:r>
      <w:r>
        <w:rPr>
          <w:rFonts w:hint="eastAsia" w:ascii="仿宋" w:hAnsi="仿宋" w:eastAsia="仿宋" w:cs="仿宋"/>
          <w:sz w:val="32"/>
          <w:lang w:val="en-US" w:eastAsia="zh-CN"/>
        </w:rPr>
        <w:t>0</w:t>
      </w:r>
      <w:r>
        <w:rPr>
          <w:rFonts w:ascii="仿宋" w:hAnsi="仿宋" w:eastAsia="仿宋" w:cs="仿宋"/>
          <w:sz w:val="32"/>
        </w:rPr>
        <w:t>万元，占</w:t>
      </w:r>
      <w:r>
        <w:rPr>
          <w:rFonts w:hint="eastAsia" w:ascii="仿宋" w:hAnsi="仿宋" w:eastAsia="仿宋" w:cs="仿宋"/>
          <w:sz w:val="32"/>
          <w:lang w:val="en-US" w:eastAsia="zh-CN"/>
        </w:rPr>
        <w:t>0</w:t>
      </w:r>
      <w:r>
        <w:rPr>
          <w:rFonts w:ascii="仿宋" w:hAnsi="仿宋" w:eastAsia="仿宋" w:cs="仿宋"/>
          <w:sz w:val="32"/>
        </w:rPr>
        <w:t>%；公务接待费支出决算为</w:t>
      </w:r>
      <w:r>
        <w:rPr>
          <w:rFonts w:hint="eastAsia" w:ascii="仿宋" w:hAnsi="仿宋" w:eastAsia="仿宋" w:cs="仿宋"/>
          <w:sz w:val="32"/>
          <w:lang w:val="en-US" w:eastAsia="zh-CN"/>
        </w:rPr>
        <w:t>7.67</w:t>
      </w:r>
      <w:r>
        <w:rPr>
          <w:rFonts w:ascii="仿宋" w:hAnsi="仿宋" w:eastAsia="仿宋" w:cs="仿宋"/>
          <w:sz w:val="32"/>
        </w:rPr>
        <w:t>万元，占</w:t>
      </w:r>
      <w:r>
        <w:rPr>
          <w:rFonts w:hint="eastAsia" w:ascii="仿宋" w:hAnsi="仿宋" w:eastAsia="仿宋" w:cs="仿宋"/>
          <w:sz w:val="32"/>
          <w:lang w:val="en-US" w:eastAsia="zh-CN"/>
        </w:rPr>
        <w:t>100</w:t>
      </w:r>
      <w:r>
        <w:rPr>
          <w:rFonts w:ascii="仿宋" w:hAnsi="仿宋" w:eastAsia="仿宋" w:cs="仿宋"/>
          <w:sz w:val="32"/>
        </w:rPr>
        <w:t>%。</w:t>
      </w:r>
      <w:r>
        <w:rPr>
          <w:rFonts w:hint="eastAsia" w:ascii="仿宋" w:hAnsi="仿宋" w:eastAsia="仿宋"/>
          <w:color w:val="auto"/>
          <w:sz w:val="32"/>
          <w:lang w:val="en-US"/>
        </w:rPr>
        <w:t>201</w:t>
      </w:r>
      <w:r>
        <w:rPr>
          <w:rFonts w:hint="eastAsia" w:ascii="仿宋" w:hAnsi="仿宋" w:eastAsia="仿宋"/>
          <w:color w:val="auto"/>
          <w:sz w:val="32"/>
          <w:lang w:val="en-US" w:eastAsia="zh-CN"/>
        </w:rPr>
        <w:t>9</w:t>
      </w:r>
      <w:r>
        <w:rPr>
          <w:rFonts w:hint="eastAsia" w:ascii="仿宋" w:hAnsi="仿宋" w:eastAsia="仿宋"/>
          <w:color w:val="auto"/>
          <w:sz w:val="32"/>
          <w:lang w:val="en-US"/>
        </w:rPr>
        <w:t>年“三公”经费决算比201</w:t>
      </w:r>
      <w:r>
        <w:rPr>
          <w:rFonts w:hint="eastAsia" w:ascii="仿宋" w:hAnsi="仿宋" w:eastAsia="仿宋"/>
          <w:color w:val="auto"/>
          <w:sz w:val="32"/>
          <w:lang w:val="en-US" w:eastAsia="zh-CN"/>
        </w:rPr>
        <w:t>8</w:t>
      </w:r>
      <w:r>
        <w:rPr>
          <w:rFonts w:hint="eastAsia" w:ascii="仿宋" w:hAnsi="仿宋" w:eastAsia="仿宋"/>
          <w:color w:val="auto"/>
          <w:sz w:val="32"/>
          <w:lang w:val="en-US"/>
        </w:rPr>
        <w:t>年减少</w:t>
      </w:r>
      <w:r>
        <w:rPr>
          <w:rFonts w:hint="eastAsia" w:ascii="仿宋" w:hAnsi="仿宋" w:eastAsia="仿宋"/>
          <w:color w:val="auto"/>
          <w:sz w:val="32"/>
          <w:lang w:val="en-US" w:eastAsia="zh-CN"/>
        </w:rPr>
        <w:t>1.56</w:t>
      </w:r>
      <w:r>
        <w:rPr>
          <w:rFonts w:hint="eastAsia" w:ascii="仿宋" w:hAnsi="仿宋" w:eastAsia="仿宋"/>
          <w:color w:val="auto"/>
          <w:sz w:val="32"/>
          <w:lang w:val="en-US"/>
        </w:rPr>
        <w:t>万元</w:t>
      </w:r>
      <w:r>
        <w:rPr>
          <w:rFonts w:hint="eastAsia" w:ascii="仿宋" w:hAnsi="仿宋" w:eastAsia="仿宋"/>
          <w:color w:val="auto"/>
          <w:sz w:val="32"/>
          <w:lang w:val="en-US" w:eastAsia="zh-CN"/>
        </w:rPr>
        <w:t>，</w:t>
      </w:r>
      <w:r>
        <w:rPr>
          <w:rFonts w:ascii="仿宋" w:hAnsi="仿宋" w:eastAsia="仿宋" w:cs="仿宋"/>
          <w:sz w:val="32"/>
        </w:rPr>
        <w:t>201</w:t>
      </w:r>
      <w:r>
        <w:rPr>
          <w:rFonts w:hint="eastAsia" w:ascii="仿宋" w:hAnsi="仿宋" w:eastAsia="仿宋" w:cs="仿宋"/>
          <w:sz w:val="32"/>
          <w:lang w:val="en-US" w:eastAsia="zh-CN"/>
        </w:rPr>
        <w:t>9</w:t>
      </w:r>
      <w:r>
        <w:rPr>
          <w:rFonts w:ascii="仿宋" w:hAnsi="仿宋" w:eastAsia="仿宋" w:cs="仿宋"/>
          <w:sz w:val="32"/>
        </w:rPr>
        <w:t xml:space="preserve"> 年度“三公”经费支出决算数小于上年决算数的主要</w:t>
      </w:r>
      <w:r>
        <w:rPr>
          <w:rFonts w:hint="eastAsia" w:ascii="仿宋" w:hAnsi="仿宋" w:eastAsia="仿宋" w:cs="仿宋"/>
          <w:sz w:val="32"/>
          <w:lang w:eastAsia="zh-CN"/>
        </w:rPr>
        <w:t>原因是</w:t>
      </w:r>
      <w:r>
        <w:rPr>
          <w:rFonts w:hint="eastAsia" w:ascii="仿宋" w:hAnsi="仿宋" w:eastAsia="仿宋"/>
          <w:color w:val="auto"/>
          <w:sz w:val="32"/>
          <w:lang w:val="en-US"/>
        </w:rPr>
        <w:t>我单位按照中央、省委、省政府等要求，厉行节约，从严控制“三公”经费</w:t>
      </w:r>
      <w:r>
        <w:rPr>
          <w:rFonts w:hint="eastAsia" w:ascii="仿宋" w:hAnsi="仿宋" w:eastAsia="仿宋"/>
          <w:color w:val="auto"/>
          <w:sz w:val="32"/>
          <w:lang w:val="en-US" w:eastAsia="zh-CN"/>
        </w:rPr>
        <w:t>基本</w:t>
      </w:r>
      <w:r>
        <w:rPr>
          <w:rFonts w:hint="eastAsia" w:ascii="仿宋" w:hAnsi="仿宋" w:eastAsia="仿宋"/>
          <w:color w:val="auto"/>
          <w:sz w:val="32"/>
          <w:lang w:val="en-US"/>
        </w:rPr>
        <w:t>开支</w:t>
      </w:r>
      <w:r>
        <w:rPr>
          <w:rFonts w:hint="eastAsia" w:ascii="仿宋" w:hAnsi="仿宋" w:eastAsia="仿宋"/>
          <w:color w:val="auto"/>
          <w:sz w:val="32"/>
          <w:lang w:val="en-US" w:eastAsia="zh-CN"/>
        </w:rPr>
        <w:t>。</w:t>
      </w:r>
    </w:p>
    <w:p>
      <w:pPr>
        <w:ind w:firstLine="640"/>
        <w:jc w:val="left"/>
        <w:rPr>
          <w:rFonts w:ascii="楷体" w:hAnsi="楷体" w:eastAsia="楷体" w:cs="楷体"/>
          <w:sz w:val="32"/>
        </w:rPr>
      </w:pPr>
      <w:r>
        <w:rPr>
          <w:rFonts w:ascii="楷体" w:hAnsi="楷体" w:eastAsia="楷体" w:cs="楷体"/>
          <w:sz w:val="32"/>
        </w:rPr>
        <w:t>1、因公出国（境）情况说明</w:t>
      </w:r>
    </w:p>
    <w:p>
      <w:pPr>
        <w:ind w:firstLine="640"/>
        <w:jc w:val="left"/>
        <w:rPr>
          <w:rFonts w:hint="eastAsia" w:ascii="仿宋" w:hAnsi="仿宋" w:eastAsia="仿宋" w:cs="仿宋"/>
          <w:sz w:val="32"/>
          <w:lang w:eastAsia="zh-CN"/>
        </w:rPr>
      </w:pPr>
      <w:r>
        <w:rPr>
          <w:rFonts w:ascii="仿宋" w:hAnsi="仿宋" w:eastAsia="仿宋" w:cs="仿宋"/>
          <w:sz w:val="32"/>
        </w:rPr>
        <w:t>因公出国（境）团组数</w:t>
      </w:r>
      <w:r>
        <w:rPr>
          <w:rFonts w:hint="eastAsia" w:ascii="仿宋" w:hAnsi="仿宋" w:eastAsia="仿宋" w:cs="仿宋"/>
          <w:sz w:val="32"/>
          <w:lang w:val="en-US" w:eastAsia="zh-CN"/>
        </w:rPr>
        <w:t>0</w:t>
      </w:r>
      <w:r>
        <w:rPr>
          <w:rFonts w:ascii="仿宋" w:hAnsi="仿宋" w:eastAsia="仿宋" w:cs="仿宋"/>
          <w:sz w:val="32"/>
        </w:rPr>
        <w:t>个，</w:t>
      </w:r>
      <w:r>
        <w:rPr>
          <w:rFonts w:hint="eastAsia" w:ascii="仿宋" w:hAnsi="仿宋" w:eastAsia="仿宋" w:cs="仿宋"/>
          <w:sz w:val="32"/>
          <w:lang w:val="en-US" w:eastAsia="zh-CN"/>
        </w:rPr>
        <w:t>0</w:t>
      </w:r>
      <w:r>
        <w:rPr>
          <w:rFonts w:ascii="仿宋" w:hAnsi="仿宋" w:eastAsia="仿宋" w:cs="仿宋"/>
          <w:sz w:val="32"/>
        </w:rPr>
        <w:t>人，</w:t>
      </w:r>
      <w:r>
        <w:rPr>
          <w:rFonts w:hint="eastAsia" w:ascii="仿宋" w:hAnsi="仿宋" w:eastAsia="仿宋" w:cs="仿宋"/>
          <w:sz w:val="32"/>
          <w:lang w:val="en-US" w:eastAsia="zh-CN"/>
        </w:rPr>
        <w:t>2019年无</w:t>
      </w:r>
      <w:r>
        <w:rPr>
          <w:rFonts w:ascii="仿宋" w:hAnsi="仿宋" w:eastAsia="仿宋" w:cs="仿宋"/>
          <w:sz w:val="32"/>
        </w:rPr>
        <w:t>因公出国（境）的开支内容</w:t>
      </w:r>
      <w:r>
        <w:rPr>
          <w:rFonts w:hint="eastAsia" w:ascii="仿宋" w:hAnsi="仿宋" w:eastAsia="仿宋" w:cs="仿宋"/>
          <w:sz w:val="32"/>
          <w:lang w:eastAsia="zh-CN"/>
        </w:rPr>
        <w:t>。</w:t>
      </w:r>
    </w:p>
    <w:p>
      <w:pPr>
        <w:ind w:firstLine="640"/>
        <w:jc w:val="left"/>
        <w:rPr>
          <w:rFonts w:ascii="楷体" w:hAnsi="楷体" w:eastAsia="楷体" w:cs="楷体"/>
          <w:sz w:val="32"/>
        </w:rPr>
      </w:pPr>
      <w:r>
        <w:rPr>
          <w:rFonts w:ascii="楷体" w:hAnsi="楷体" w:eastAsia="楷体" w:cs="楷体"/>
          <w:sz w:val="32"/>
        </w:rPr>
        <w:t>2、公务用车购置及运行经费情况说明</w:t>
      </w:r>
    </w:p>
    <w:p>
      <w:pPr>
        <w:ind w:firstLine="640"/>
        <w:jc w:val="left"/>
        <w:rPr>
          <w:rFonts w:ascii="仿宋" w:hAnsi="仿宋" w:eastAsia="仿宋" w:cs="仿宋"/>
          <w:sz w:val="32"/>
        </w:rPr>
      </w:pPr>
      <w:r>
        <w:rPr>
          <w:rFonts w:ascii="仿宋" w:hAnsi="仿宋" w:eastAsia="仿宋" w:cs="仿宋"/>
          <w:sz w:val="32"/>
        </w:rPr>
        <w:t>公务用车购置支出：</w:t>
      </w:r>
      <w:r>
        <w:rPr>
          <w:rFonts w:hint="eastAsia" w:ascii="仿宋" w:hAnsi="仿宋" w:eastAsia="仿宋" w:cs="仿宋"/>
          <w:sz w:val="32"/>
          <w:lang w:val="en-US" w:eastAsia="zh-CN"/>
        </w:rPr>
        <w:t>0</w:t>
      </w:r>
      <w:r>
        <w:rPr>
          <w:rFonts w:ascii="仿宋" w:hAnsi="仿宋" w:eastAsia="仿宋" w:cs="仿宋"/>
          <w:sz w:val="32"/>
        </w:rPr>
        <w:t>万元，购置数</w:t>
      </w:r>
      <w:r>
        <w:rPr>
          <w:rFonts w:hint="eastAsia" w:ascii="仿宋" w:hAnsi="仿宋" w:eastAsia="仿宋" w:cs="仿宋"/>
          <w:sz w:val="32"/>
          <w:lang w:val="en-US" w:eastAsia="zh-CN"/>
        </w:rPr>
        <w:t>0</w:t>
      </w:r>
      <w:r>
        <w:rPr>
          <w:rFonts w:ascii="仿宋" w:hAnsi="仿宋" w:eastAsia="仿宋" w:cs="仿宋"/>
          <w:sz w:val="32"/>
        </w:rPr>
        <w:t>台，保有量</w:t>
      </w:r>
      <w:r>
        <w:rPr>
          <w:rFonts w:hint="eastAsia" w:ascii="仿宋" w:hAnsi="仿宋" w:eastAsia="仿宋" w:cs="仿宋"/>
          <w:sz w:val="32"/>
          <w:lang w:val="en-US" w:eastAsia="zh-CN"/>
        </w:rPr>
        <w:t>0</w:t>
      </w:r>
      <w:r>
        <w:rPr>
          <w:rFonts w:ascii="仿宋" w:hAnsi="仿宋" w:eastAsia="仿宋" w:cs="仿宋"/>
          <w:sz w:val="32"/>
        </w:rPr>
        <w:t>台</w:t>
      </w:r>
    </w:p>
    <w:p>
      <w:pPr>
        <w:ind w:firstLine="640"/>
        <w:jc w:val="left"/>
        <w:rPr>
          <w:rFonts w:hint="eastAsia" w:ascii="仿宋" w:hAnsi="仿宋" w:eastAsia="仿宋" w:cs="仿宋"/>
          <w:sz w:val="32"/>
          <w:lang w:eastAsia="zh-CN"/>
        </w:rPr>
      </w:pPr>
      <w:r>
        <w:rPr>
          <w:rFonts w:ascii="仿宋" w:hAnsi="仿宋" w:eastAsia="仿宋" w:cs="仿宋"/>
          <w:sz w:val="32"/>
        </w:rPr>
        <w:t>运行经费支出：</w:t>
      </w:r>
      <w:r>
        <w:rPr>
          <w:rFonts w:hint="eastAsia" w:ascii="仿宋" w:hAnsi="仿宋" w:eastAsia="仿宋" w:cs="仿宋"/>
          <w:sz w:val="32"/>
          <w:lang w:val="en-US" w:eastAsia="zh-CN"/>
        </w:rPr>
        <w:t>0</w:t>
      </w:r>
      <w:r>
        <w:rPr>
          <w:rFonts w:ascii="仿宋" w:hAnsi="仿宋" w:eastAsia="仿宋" w:cs="仿宋"/>
          <w:sz w:val="32"/>
        </w:rPr>
        <w:t>万元</w:t>
      </w:r>
      <w:r>
        <w:rPr>
          <w:rFonts w:hint="eastAsia" w:ascii="仿宋" w:hAnsi="仿宋" w:eastAsia="仿宋" w:cs="仿宋"/>
          <w:sz w:val="32"/>
          <w:lang w:eastAsia="zh-CN"/>
        </w:rPr>
        <w:t>。</w:t>
      </w:r>
    </w:p>
    <w:p>
      <w:pPr>
        <w:ind w:firstLine="640"/>
        <w:jc w:val="left"/>
        <w:rPr>
          <w:rFonts w:ascii="楷体" w:hAnsi="楷体" w:eastAsia="楷体" w:cs="楷体"/>
          <w:sz w:val="32"/>
        </w:rPr>
      </w:pPr>
      <w:r>
        <w:rPr>
          <w:rFonts w:ascii="楷体" w:hAnsi="楷体" w:eastAsia="楷体" w:cs="楷体"/>
          <w:sz w:val="32"/>
        </w:rPr>
        <w:t>3、公务接待情况说明</w:t>
      </w:r>
    </w:p>
    <w:p>
      <w:pPr>
        <w:ind w:firstLine="640"/>
        <w:jc w:val="left"/>
        <w:rPr>
          <w:rFonts w:hint="eastAsia" w:ascii="仿宋" w:hAnsi="仿宋" w:eastAsia="仿宋" w:cs="仿宋"/>
          <w:sz w:val="32"/>
          <w:lang w:eastAsia="zh-CN"/>
        </w:rPr>
      </w:pPr>
      <w:r>
        <w:rPr>
          <w:rFonts w:ascii="仿宋" w:hAnsi="仿宋" w:eastAsia="仿宋" w:cs="仿宋"/>
          <w:sz w:val="32"/>
        </w:rPr>
        <w:t>公务接待支出</w:t>
      </w:r>
      <w:r>
        <w:rPr>
          <w:rFonts w:hint="eastAsia" w:ascii="仿宋" w:hAnsi="仿宋" w:eastAsia="仿宋" w:cs="仿宋"/>
          <w:sz w:val="32"/>
          <w:lang w:val="en-US" w:eastAsia="zh-CN"/>
        </w:rPr>
        <w:t>7.67</w:t>
      </w:r>
      <w:r>
        <w:rPr>
          <w:rFonts w:ascii="仿宋" w:hAnsi="仿宋" w:eastAsia="仿宋" w:cs="仿宋"/>
          <w:sz w:val="32"/>
        </w:rPr>
        <w:t>万元，国内公务接待</w:t>
      </w:r>
      <w:r>
        <w:rPr>
          <w:rFonts w:hint="eastAsia" w:ascii="仿宋" w:hAnsi="仿宋" w:eastAsia="仿宋" w:cs="仿宋"/>
          <w:sz w:val="32"/>
          <w:lang w:val="en-US" w:eastAsia="zh-CN"/>
        </w:rPr>
        <w:t>180</w:t>
      </w:r>
      <w:r>
        <w:rPr>
          <w:rFonts w:ascii="仿宋" w:hAnsi="仿宋" w:eastAsia="仿宋" w:cs="仿宋"/>
          <w:sz w:val="32"/>
        </w:rPr>
        <w:t>批次，接待</w:t>
      </w:r>
      <w:r>
        <w:rPr>
          <w:rFonts w:hint="eastAsia" w:ascii="仿宋" w:hAnsi="仿宋" w:eastAsia="仿宋" w:cs="仿宋"/>
          <w:sz w:val="32"/>
          <w:lang w:val="en-US" w:eastAsia="zh-CN"/>
        </w:rPr>
        <w:t>2000</w:t>
      </w:r>
      <w:r>
        <w:rPr>
          <w:rFonts w:ascii="仿宋" w:hAnsi="仿宋" w:eastAsia="仿宋" w:cs="仿宋"/>
          <w:sz w:val="32"/>
        </w:rPr>
        <w:t>人。</w:t>
      </w:r>
      <w:r>
        <w:rPr>
          <w:rFonts w:hint="eastAsia" w:ascii="仿宋" w:hAnsi="仿宋" w:eastAsia="仿宋"/>
          <w:color w:val="auto"/>
          <w:sz w:val="32"/>
          <w:lang w:val="en-US"/>
        </w:rPr>
        <w:t>201</w:t>
      </w:r>
      <w:r>
        <w:rPr>
          <w:rFonts w:hint="eastAsia" w:ascii="仿宋" w:hAnsi="仿宋" w:eastAsia="仿宋"/>
          <w:color w:val="auto"/>
          <w:sz w:val="32"/>
          <w:lang w:val="en-US" w:eastAsia="zh-CN"/>
        </w:rPr>
        <w:t>9</w:t>
      </w:r>
      <w:r>
        <w:rPr>
          <w:rFonts w:hint="eastAsia" w:ascii="仿宋" w:hAnsi="仿宋" w:eastAsia="仿宋"/>
          <w:color w:val="auto"/>
          <w:sz w:val="32"/>
          <w:lang w:val="en-US"/>
        </w:rPr>
        <w:t>年“三公”经费决算比201</w:t>
      </w:r>
      <w:r>
        <w:rPr>
          <w:rFonts w:hint="eastAsia" w:ascii="仿宋" w:hAnsi="仿宋" w:eastAsia="仿宋"/>
          <w:color w:val="auto"/>
          <w:sz w:val="32"/>
          <w:lang w:val="en-US" w:eastAsia="zh-CN"/>
        </w:rPr>
        <w:t>8</w:t>
      </w:r>
      <w:r>
        <w:rPr>
          <w:rFonts w:hint="eastAsia" w:ascii="仿宋" w:hAnsi="仿宋" w:eastAsia="仿宋"/>
          <w:color w:val="auto"/>
          <w:sz w:val="32"/>
          <w:lang w:val="en-US"/>
        </w:rPr>
        <w:t>年减少</w:t>
      </w:r>
      <w:r>
        <w:rPr>
          <w:rFonts w:hint="eastAsia" w:ascii="仿宋" w:hAnsi="仿宋" w:eastAsia="仿宋"/>
          <w:color w:val="auto"/>
          <w:sz w:val="32"/>
          <w:lang w:val="en-US" w:eastAsia="zh-CN"/>
        </w:rPr>
        <w:t>1.56</w:t>
      </w:r>
      <w:r>
        <w:rPr>
          <w:rFonts w:hint="eastAsia" w:ascii="仿宋" w:hAnsi="仿宋" w:eastAsia="仿宋"/>
          <w:color w:val="auto"/>
          <w:sz w:val="32"/>
          <w:lang w:val="en-US"/>
        </w:rPr>
        <w:t>万元</w:t>
      </w:r>
      <w:r>
        <w:rPr>
          <w:rFonts w:hint="eastAsia" w:ascii="仿宋" w:hAnsi="仿宋" w:eastAsia="仿宋"/>
          <w:color w:val="auto"/>
          <w:sz w:val="32"/>
          <w:lang w:val="en-US" w:eastAsia="zh-CN"/>
        </w:rPr>
        <w:t>，</w:t>
      </w:r>
      <w:r>
        <w:rPr>
          <w:rFonts w:ascii="仿宋" w:hAnsi="仿宋" w:eastAsia="仿宋" w:cs="仿宋"/>
          <w:sz w:val="32"/>
        </w:rPr>
        <w:t>接待支出主要用于</w:t>
      </w:r>
      <w:r>
        <w:rPr>
          <w:rFonts w:hint="eastAsia" w:ascii="仿宋" w:hAnsi="仿宋" w:eastAsia="仿宋" w:cs="仿宋"/>
          <w:sz w:val="32"/>
          <w:lang w:eastAsia="zh-CN"/>
        </w:rPr>
        <w:t>省、市级残联对残疾人实事项目调研、项目进展情况督查、指导业务工作等接待支出；镇、场、街道办事处残联业务联系接待支出。</w:t>
      </w:r>
    </w:p>
    <w:p>
      <w:pPr>
        <w:ind w:firstLine="640" w:firstLineChars="200"/>
        <w:jc w:val="left"/>
        <w:rPr>
          <w:rFonts w:ascii="黑体" w:hAnsi="黑体" w:eastAsia="黑体" w:cs="黑体"/>
          <w:sz w:val="32"/>
        </w:rPr>
      </w:pPr>
      <w:r>
        <w:rPr>
          <w:rFonts w:ascii="黑体" w:hAnsi="黑体" w:eastAsia="黑体" w:cs="黑体"/>
          <w:sz w:val="32"/>
        </w:rPr>
        <w:t>九、</w:t>
      </w:r>
      <w:r>
        <w:rPr>
          <w:rFonts w:hint="eastAsia" w:ascii="黑体" w:hAnsi="黑体" w:eastAsia="黑体" w:cs="黑体"/>
          <w:sz w:val="32"/>
        </w:rPr>
        <w:t>关于 201</w:t>
      </w:r>
      <w:r>
        <w:rPr>
          <w:rFonts w:hint="eastAsia" w:ascii="黑体" w:hAnsi="黑体" w:eastAsia="黑体" w:cs="黑体"/>
          <w:sz w:val="32"/>
          <w:lang w:val="en-US" w:eastAsia="zh-CN"/>
        </w:rPr>
        <w:t>9</w:t>
      </w:r>
      <w:r>
        <w:rPr>
          <w:rFonts w:hint="eastAsia" w:ascii="黑体" w:hAnsi="黑体" w:eastAsia="黑体" w:cs="黑体"/>
          <w:sz w:val="32"/>
        </w:rPr>
        <w:t xml:space="preserve"> 年度预算绩效情况说明</w:t>
      </w:r>
    </w:p>
    <w:p>
      <w:pPr>
        <w:ind w:firstLine="640"/>
        <w:jc w:val="left"/>
        <w:rPr>
          <w:rFonts w:hint="eastAsia" w:ascii="楷体" w:hAnsi="楷体" w:eastAsia="楷体" w:cs="楷体"/>
          <w:sz w:val="32"/>
          <w:lang w:eastAsia="zh-CN"/>
        </w:rPr>
      </w:pPr>
      <w:r>
        <w:rPr>
          <w:rFonts w:hint="eastAsia" w:ascii="楷体" w:hAnsi="楷体" w:eastAsia="楷体" w:cs="楷体"/>
          <w:sz w:val="32"/>
        </w:rPr>
        <w:t>（一）绩效管理工作开展情况</w:t>
      </w:r>
    </w:p>
    <w:p>
      <w:pPr>
        <w:ind w:firstLine="640" w:firstLineChars="200"/>
        <w:jc w:val="left"/>
        <w:rPr>
          <w:rFonts w:hint="eastAsia" w:ascii="楷体" w:hAnsi="楷体" w:eastAsia="楷体" w:cs="楷体"/>
          <w:sz w:val="32"/>
          <w:lang w:eastAsia="zh-CN"/>
        </w:rPr>
      </w:pPr>
      <w:r>
        <w:rPr>
          <w:rFonts w:hint="eastAsia" w:ascii="仿宋_GB2312" w:hAnsi="宋体" w:eastAsia="仿宋_GB2312"/>
          <w:color w:val="000000"/>
          <w:kern w:val="0"/>
          <w:sz w:val="32"/>
        </w:rPr>
        <w:t>我会财务管理较为严格，建立了《机关财务管理制度》，并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对项目资金的实施、资金投向及调度安排、固定资产购置及交付使用进行跟踪管理，确保项目资金专款专用。对于批量及单价在规定金额以上的物品采购，均实行政府采购制度。年度计划、重大支出等重大事项均经过党组会议集体讨论决定。</w:t>
      </w:r>
    </w:p>
    <w:p>
      <w:pPr>
        <w:numPr>
          <w:ilvl w:val="0"/>
          <w:numId w:val="1"/>
        </w:numPr>
        <w:ind w:firstLine="640"/>
        <w:jc w:val="left"/>
        <w:rPr>
          <w:rFonts w:hint="eastAsia" w:ascii="楷体" w:hAnsi="楷体" w:eastAsia="楷体" w:cs="楷体"/>
          <w:sz w:val="32"/>
          <w:lang w:eastAsia="zh-CN"/>
        </w:rPr>
      </w:pPr>
      <w:r>
        <w:rPr>
          <w:rFonts w:hint="eastAsia" w:ascii="楷体" w:hAnsi="楷体" w:eastAsia="楷体" w:cs="楷体"/>
          <w:sz w:val="32"/>
        </w:rPr>
        <w:t>部门决算中项目绩效自评结果</w:t>
      </w:r>
    </w:p>
    <w:p>
      <w:pPr>
        <w:numPr>
          <w:ilvl w:val="0"/>
          <w:numId w:val="0"/>
        </w:numPr>
        <w:ind w:firstLine="640" w:firstLineChars="200"/>
        <w:jc w:val="left"/>
        <w:rPr>
          <w:rFonts w:hint="eastAsia" w:ascii="楷体" w:hAnsi="楷体" w:eastAsia="楷体" w:cs="楷体"/>
          <w:sz w:val="32"/>
          <w:lang w:eastAsia="zh-CN"/>
        </w:rPr>
      </w:pPr>
      <w:r>
        <w:rPr>
          <w:rFonts w:hint="eastAsia" w:ascii="仿宋_GB2312" w:hAnsi="宋体" w:eastAsia="仿宋_GB2312"/>
          <w:kern w:val="0"/>
          <w:sz w:val="32"/>
        </w:rPr>
        <w:t>通过认真对照《</w:t>
      </w:r>
      <w:r>
        <w:rPr>
          <w:rFonts w:hint="eastAsia" w:ascii="仿宋_GB2312" w:eastAsia="仿宋_GB2312"/>
          <w:kern w:val="0"/>
          <w:sz w:val="32"/>
        </w:rPr>
        <w:t>201</w:t>
      </w:r>
      <w:r>
        <w:rPr>
          <w:rFonts w:hint="eastAsia" w:ascii="仿宋_GB2312" w:eastAsia="仿宋_GB2312"/>
          <w:kern w:val="0"/>
          <w:sz w:val="32"/>
          <w:lang w:val="en-US" w:eastAsia="zh-CN"/>
        </w:rPr>
        <w:t>9</w:t>
      </w:r>
      <w:r>
        <w:rPr>
          <w:rFonts w:hint="eastAsia" w:ascii="仿宋_GB2312" w:hAnsi="宋体" w:eastAsia="仿宋_GB2312"/>
          <w:kern w:val="0"/>
          <w:sz w:val="32"/>
        </w:rPr>
        <w:t>年沅江市部门整体支出绩效评价指标表》开展自评，我会在“投入”、“过程”、“产出”、“效果”等方面都执行较好，自评得分</w:t>
      </w:r>
      <w:r>
        <w:rPr>
          <w:rFonts w:hint="eastAsia" w:ascii="仿宋_GB2312" w:eastAsia="仿宋_GB2312"/>
          <w:kern w:val="0"/>
          <w:sz w:val="32"/>
        </w:rPr>
        <w:t>9</w:t>
      </w:r>
      <w:r>
        <w:rPr>
          <w:rFonts w:hint="eastAsia" w:ascii="仿宋_GB2312" w:eastAsia="仿宋_GB2312"/>
          <w:kern w:val="0"/>
          <w:sz w:val="32"/>
          <w:lang w:val="en-US" w:eastAsia="zh-CN"/>
        </w:rPr>
        <w:t>6</w:t>
      </w:r>
      <w:r>
        <w:rPr>
          <w:rFonts w:hint="eastAsia" w:ascii="仿宋_GB2312" w:hAnsi="宋体" w:eastAsia="仿宋_GB2312"/>
          <w:kern w:val="0"/>
          <w:sz w:val="32"/>
        </w:rPr>
        <w:t>分</w:t>
      </w:r>
      <w:r>
        <w:rPr>
          <w:rFonts w:hint="eastAsia" w:ascii="仿宋_GB2312" w:hAnsi="宋体" w:eastAsia="仿宋_GB2312"/>
          <w:kern w:val="0"/>
          <w:sz w:val="32"/>
          <w:lang w:eastAsia="zh-CN"/>
        </w:rPr>
        <w:t>。</w:t>
      </w:r>
      <w:r>
        <w:rPr>
          <w:rFonts w:hint="eastAsia" w:ascii="仿宋_GB2312" w:hAnsi="仿宋_GB2312" w:eastAsia="仿宋_GB2312"/>
          <w:color w:val="000000"/>
          <w:kern w:val="0"/>
          <w:sz w:val="32"/>
          <w:lang w:eastAsia="zh-CN"/>
        </w:rPr>
        <w:t>扣分的原因主要是：资金预算编制不够细化，部分项目管理不到位，公益性和创新性项目比例较低，社会公众满意度一般等。</w:t>
      </w:r>
    </w:p>
    <w:p>
      <w:pPr>
        <w:numPr>
          <w:ilvl w:val="0"/>
          <w:numId w:val="1"/>
        </w:numPr>
        <w:ind w:left="0" w:leftChars="0" w:firstLine="640" w:firstLineChars="0"/>
        <w:jc w:val="left"/>
        <w:rPr>
          <w:rFonts w:hint="eastAsia" w:ascii="楷体" w:hAnsi="楷体" w:eastAsia="楷体" w:cs="楷体"/>
          <w:sz w:val="32"/>
        </w:rPr>
      </w:pPr>
      <w:r>
        <w:rPr>
          <w:rFonts w:hint="eastAsia" w:ascii="楷体" w:hAnsi="楷体" w:eastAsia="楷体" w:cs="楷体"/>
          <w:sz w:val="32"/>
        </w:rPr>
        <w:t>以部门为主体开展的重点绩效评价结果</w:t>
      </w:r>
    </w:p>
    <w:p>
      <w:pPr>
        <w:shd w:val="clear" w:color="auto" w:fill="FFFFFF"/>
        <w:spacing w:line="600" w:lineRule="atLeast"/>
        <w:ind w:firstLine="640"/>
        <w:jc w:val="left"/>
        <w:rPr>
          <w:rFonts w:hint="eastAsia" w:ascii="仿宋_GB2312" w:hAnsi="宋体" w:eastAsia="仿宋_GB2312"/>
          <w:color w:val="333333"/>
          <w:kern w:val="0"/>
          <w:sz w:val="21"/>
        </w:rPr>
      </w:pPr>
      <w:r>
        <w:rPr>
          <w:rFonts w:hint="eastAsia" w:ascii="仿宋_GB2312" w:hAnsi="宋体" w:eastAsia="仿宋_GB2312"/>
          <w:color w:val="333333"/>
          <w:kern w:val="0"/>
          <w:sz w:val="32"/>
        </w:rPr>
        <w:t>根据市财政局</w:t>
      </w:r>
      <w:r>
        <w:rPr>
          <w:rFonts w:hint="eastAsia" w:ascii="仿宋_GB2312" w:hAnsi="宋体" w:eastAsia="仿宋_GB2312"/>
          <w:color w:val="000000"/>
          <w:kern w:val="0"/>
          <w:sz w:val="32"/>
        </w:rPr>
        <w:t>要求，我会以绩效评估为契机，认真对照评估指标，按照年度工作计划扎实推进201</w:t>
      </w:r>
      <w:r>
        <w:rPr>
          <w:rFonts w:hint="eastAsia" w:ascii="仿宋_GB2312" w:hAnsi="宋体" w:eastAsia="仿宋_GB2312"/>
          <w:color w:val="000000"/>
          <w:kern w:val="0"/>
          <w:sz w:val="32"/>
          <w:lang w:val="en-US" w:eastAsia="zh-CN"/>
        </w:rPr>
        <w:t>9</w:t>
      </w:r>
      <w:r>
        <w:rPr>
          <w:rFonts w:hint="eastAsia" w:ascii="仿宋_GB2312" w:hAnsi="宋体" w:eastAsia="仿宋_GB2312"/>
          <w:color w:val="000000"/>
          <w:kern w:val="0"/>
          <w:sz w:val="32"/>
        </w:rPr>
        <w:t>年度财政支出绩效自评工作。总的来说，201</w:t>
      </w:r>
      <w:r>
        <w:rPr>
          <w:rFonts w:hint="eastAsia" w:ascii="仿宋_GB2312" w:hAnsi="宋体" w:eastAsia="仿宋_GB2312"/>
          <w:color w:val="000000"/>
          <w:kern w:val="0"/>
          <w:sz w:val="32"/>
          <w:lang w:val="en-US" w:eastAsia="zh-CN"/>
        </w:rPr>
        <w:t>9</w:t>
      </w:r>
      <w:r>
        <w:rPr>
          <w:rFonts w:hint="eastAsia" w:ascii="仿宋_GB2312" w:hAnsi="宋体" w:eastAsia="仿宋_GB2312"/>
          <w:color w:val="000000"/>
          <w:kern w:val="0"/>
          <w:sz w:val="32"/>
        </w:rPr>
        <w:t>年我会全体干部职工积极履职、扎实工作，较好完成了全年工作目标。</w:t>
      </w:r>
    </w:p>
    <w:p>
      <w:pPr>
        <w:numPr>
          <w:ilvl w:val="0"/>
          <w:numId w:val="0"/>
        </w:numPr>
        <w:ind w:firstLine="640" w:firstLineChars="200"/>
        <w:jc w:val="left"/>
        <w:rPr>
          <w:rFonts w:hint="eastAsia" w:ascii="楷体" w:hAnsi="楷体" w:eastAsia="楷体" w:cs="楷体"/>
          <w:sz w:val="32"/>
        </w:rPr>
      </w:pPr>
      <w:r>
        <w:rPr>
          <w:rFonts w:hint="eastAsia" w:ascii="楷体" w:hAnsi="楷体" w:eastAsia="楷体" w:cs="楷体"/>
          <w:sz w:val="32"/>
          <w:lang w:eastAsia="zh-CN"/>
        </w:rPr>
        <w:t>（四）</w:t>
      </w:r>
      <w:r>
        <w:rPr>
          <w:rFonts w:hint="eastAsia" w:ascii="楷体" w:hAnsi="楷体" w:eastAsia="楷体" w:cs="楷体"/>
          <w:sz w:val="32"/>
        </w:rPr>
        <w:t>预算绩效情况的说明</w:t>
      </w:r>
    </w:p>
    <w:p>
      <w:pPr>
        <w:spacing w:line="600" w:lineRule="exact"/>
        <w:ind w:firstLine="640" w:firstLineChars="200"/>
        <w:rPr>
          <w:rFonts w:ascii="仿宋" w:hAnsi="仿宋" w:eastAsia="仿宋" w:cs="仿宋"/>
          <w:sz w:val="32"/>
        </w:rPr>
      </w:pPr>
      <w:r>
        <w:rPr>
          <w:rFonts w:hint="eastAsia" w:ascii="仿宋_GB2312" w:hAnsi="新宋体" w:eastAsia="仿宋_GB2312" w:cs="宋体"/>
          <w:kern w:val="0"/>
          <w:sz w:val="32"/>
          <w:szCs w:val="32"/>
        </w:rPr>
        <w:t>2019年我会本着量入为出，专款专用，收支平衡的原则，对</w:t>
      </w:r>
      <w:r>
        <w:rPr>
          <w:rFonts w:hint="eastAsia" w:ascii="仿宋_GB2312" w:hAnsi="新宋体" w:eastAsia="仿宋_GB2312" w:cs="宋体"/>
          <w:kern w:val="0"/>
          <w:sz w:val="32"/>
          <w:szCs w:val="32"/>
          <w:lang w:eastAsia="zh-CN"/>
        </w:rPr>
        <w:t>财政拨款资金</w:t>
      </w:r>
      <w:r>
        <w:rPr>
          <w:rFonts w:hint="eastAsia" w:ascii="仿宋_GB2312" w:hAnsi="新宋体" w:eastAsia="仿宋_GB2312" w:cs="宋体"/>
          <w:kern w:val="0"/>
          <w:sz w:val="32"/>
          <w:szCs w:val="32"/>
        </w:rPr>
        <w:t>做到专款专用，不截留、不挪作他用，取得了明显的工作成效。我会建立财务管理长效机制，不断加强财务人员</w:t>
      </w:r>
      <w:r>
        <w:rPr>
          <w:rFonts w:hint="eastAsia" w:ascii="仿宋_GB2312" w:hAnsi="新宋体" w:eastAsia="仿宋_GB2312" w:cs="宋体"/>
          <w:kern w:val="0"/>
          <w:sz w:val="32"/>
          <w:szCs w:val="32"/>
          <w:lang w:eastAsia="zh-CN"/>
        </w:rPr>
        <w:t>业务培训班</w:t>
      </w:r>
      <w:r>
        <w:rPr>
          <w:rFonts w:hint="eastAsia" w:ascii="仿宋_GB2312" w:hAnsi="新宋体" w:eastAsia="仿宋_GB2312" w:cs="宋体"/>
          <w:kern w:val="0"/>
          <w:sz w:val="32"/>
          <w:szCs w:val="32"/>
        </w:rPr>
        <w:t>工作正规化建设，制定财会人员管理制度，为残疾人提供优质服务，促进残疾人事业的发展。</w:t>
      </w:r>
      <w:r>
        <w:rPr>
          <w:rFonts w:hint="eastAsia" w:ascii="仿宋_GB2312" w:hAnsi="新宋体" w:eastAsia="仿宋_GB2312" w:cs="宋体"/>
          <w:kern w:val="0"/>
          <w:sz w:val="32"/>
          <w:szCs w:val="32"/>
          <w:lang w:eastAsia="zh-CN"/>
        </w:rPr>
        <w:t>财政拨款资金</w:t>
      </w:r>
      <w:r>
        <w:rPr>
          <w:rFonts w:hint="eastAsia" w:ascii="仿宋_GB2312" w:hAnsi="新宋体" w:eastAsia="仿宋_GB2312"/>
          <w:sz w:val="32"/>
          <w:szCs w:val="32"/>
        </w:rPr>
        <w:t>严格按照</w:t>
      </w:r>
      <w:r>
        <w:rPr>
          <w:rFonts w:hint="eastAsia" w:ascii="仿宋_GB2312" w:hAnsi="新宋体" w:eastAsia="仿宋_GB2312"/>
          <w:sz w:val="32"/>
          <w:szCs w:val="32"/>
          <w:lang w:eastAsia="zh-CN"/>
        </w:rPr>
        <w:t>财政预算</w:t>
      </w:r>
      <w:r>
        <w:rPr>
          <w:rFonts w:hint="eastAsia" w:ascii="仿宋_GB2312" w:hAnsi="新宋体" w:eastAsia="仿宋_GB2312"/>
          <w:sz w:val="32"/>
          <w:szCs w:val="32"/>
        </w:rPr>
        <w:t>管理规定执行，使用科目合理，程序合法，确保了</w:t>
      </w:r>
      <w:r>
        <w:rPr>
          <w:rFonts w:hint="eastAsia" w:ascii="仿宋_GB2312" w:hAnsi="新宋体" w:eastAsia="仿宋_GB2312"/>
          <w:sz w:val="32"/>
          <w:szCs w:val="32"/>
          <w:lang w:eastAsia="zh-CN"/>
        </w:rPr>
        <w:t>残疾人实事项目</w:t>
      </w:r>
      <w:r>
        <w:rPr>
          <w:rFonts w:hint="eastAsia" w:ascii="仿宋_GB2312" w:hAnsi="新宋体" w:eastAsia="仿宋_GB2312"/>
          <w:sz w:val="32"/>
          <w:szCs w:val="32"/>
        </w:rPr>
        <w:t>的顺利完成。</w:t>
      </w:r>
    </w:p>
    <w:p>
      <w:pPr>
        <w:ind w:firstLine="640"/>
        <w:jc w:val="left"/>
        <w:rPr>
          <w:rFonts w:ascii="黑体" w:hAnsi="黑体" w:eastAsia="黑体" w:cs="黑体"/>
          <w:sz w:val="32"/>
        </w:rPr>
      </w:pPr>
      <w:r>
        <w:rPr>
          <w:rFonts w:hint="eastAsia" w:ascii="黑体" w:hAnsi="黑体" w:eastAsia="黑体" w:cs="黑体"/>
          <w:sz w:val="32"/>
        </w:rPr>
        <w:t>十</w:t>
      </w:r>
      <w:r>
        <w:rPr>
          <w:rFonts w:ascii="黑体" w:hAnsi="黑体" w:eastAsia="黑体" w:cs="黑体"/>
          <w:sz w:val="32"/>
        </w:rPr>
        <w:t>、其他重要事项的情况说明</w:t>
      </w:r>
    </w:p>
    <w:p>
      <w:pPr>
        <w:ind w:firstLine="640"/>
        <w:jc w:val="left"/>
        <w:rPr>
          <w:rFonts w:ascii="楷体" w:hAnsi="楷体" w:eastAsia="楷体" w:cs="楷体"/>
          <w:sz w:val="32"/>
        </w:rPr>
      </w:pPr>
      <w:r>
        <w:rPr>
          <w:rFonts w:ascii="楷体" w:hAnsi="楷体" w:eastAsia="楷体" w:cs="楷体"/>
          <w:sz w:val="32"/>
        </w:rPr>
        <w:t>（一）预决算收支增减变化情况</w:t>
      </w:r>
    </w:p>
    <w:p>
      <w:pPr>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收入增加情况说明：201</w:t>
      </w:r>
      <w:r>
        <w:rPr>
          <w:rFonts w:hint="eastAsia" w:ascii="仿宋_GB2312" w:hAnsi="仿宋_GB2312" w:eastAsia="仿宋_GB2312" w:cs="仿宋_GB2312"/>
          <w:sz w:val="32"/>
          <w:lang w:val="en-US" w:eastAsia="zh-CN"/>
        </w:rPr>
        <w:t>9</w:t>
      </w:r>
      <w:r>
        <w:rPr>
          <w:rFonts w:hint="eastAsia" w:ascii="仿宋_GB2312" w:hAnsi="仿宋_GB2312" w:eastAsia="仿宋_GB2312" w:cs="仿宋_GB2312"/>
          <w:sz w:val="32"/>
        </w:rPr>
        <w:t>年一般预算总收入</w:t>
      </w:r>
      <w:r>
        <w:rPr>
          <w:rFonts w:hint="eastAsia" w:ascii="仿宋_GB2312" w:hAnsi="仿宋_GB2312" w:eastAsia="仿宋_GB2312" w:cs="仿宋_GB2312"/>
          <w:sz w:val="32"/>
          <w:lang w:val="en-US" w:eastAsia="zh-CN"/>
        </w:rPr>
        <w:t>772.3</w:t>
      </w:r>
      <w:r>
        <w:rPr>
          <w:rFonts w:hint="eastAsia" w:ascii="仿宋_GB2312" w:hAnsi="仿宋_GB2312" w:eastAsia="仿宋_GB2312" w:cs="仿宋_GB2312"/>
          <w:sz w:val="32"/>
        </w:rPr>
        <w:t xml:space="preserve">万元，与上年相比增加 </w:t>
      </w:r>
      <w:r>
        <w:rPr>
          <w:rFonts w:hint="eastAsia" w:ascii="仿宋_GB2312" w:hAnsi="仿宋_GB2312" w:eastAsia="仿宋_GB2312" w:cs="仿宋_GB2312"/>
          <w:sz w:val="32"/>
          <w:lang w:val="en-US" w:eastAsia="zh-CN"/>
        </w:rPr>
        <w:t>272.97</w:t>
      </w:r>
      <w:r>
        <w:rPr>
          <w:rFonts w:hint="eastAsia" w:ascii="仿宋_GB2312" w:hAnsi="仿宋_GB2312" w:eastAsia="仿宋_GB2312" w:cs="仿宋_GB2312"/>
          <w:sz w:val="32"/>
        </w:rPr>
        <w:t>万元，增长</w:t>
      </w:r>
      <w:r>
        <w:rPr>
          <w:rFonts w:hint="eastAsia" w:ascii="仿宋_GB2312" w:hAnsi="仿宋_GB2312" w:eastAsia="仿宋_GB2312" w:cs="仿宋_GB2312"/>
          <w:sz w:val="32"/>
          <w:lang w:val="en-US" w:eastAsia="zh-CN"/>
        </w:rPr>
        <w:t>54.67</w:t>
      </w:r>
      <w:r>
        <w:rPr>
          <w:rFonts w:hint="eastAsia" w:ascii="仿宋_GB2312" w:hAnsi="仿宋_GB2312" w:eastAsia="仿宋_GB2312" w:cs="仿宋_GB2312"/>
          <w:sz w:val="32"/>
        </w:rPr>
        <w:t>%, 增加原因主要是因为：</w:t>
      </w:r>
      <w:r>
        <w:rPr>
          <w:rFonts w:hint="eastAsia" w:ascii="仿宋_GB2312" w:hAnsi="仿宋_GB2312" w:eastAsia="仿宋_GB2312" w:cs="仿宋_GB2312"/>
          <w:sz w:val="32"/>
          <w:lang w:eastAsia="zh-CN"/>
        </w:rPr>
        <w:t>一是</w:t>
      </w:r>
      <w:r>
        <w:rPr>
          <w:rFonts w:hint="eastAsia" w:ascii="仿宋" w:hAnsi="仿宋" w:eastAsia="仿宋"/>
          <w:color w:val="auto"/>
          <w:sz w:val="32"/>
          <w:lang w:val="zh-CN"/>
        </w:rPr>
        <w:t>财政预算调整；二是</w:t>
      </w:r>
      <w:r>
        <w:rPr>
          <w:rFonts w:hint="eastAsia" w:ascii="仿宋" w:hAnsi="仿宋" w:eastAsia="仿宋" w:cs="仿宋"/>
          <w:sz w:val="32"/>
          <w:lang w:eastAsia="zh-CN"/>
        </w:rPr>
        <w:t>对残疾人的补助项目增加</w:t>
      </w:r>
      <w:r>
        <w:rPr>
          <w:rFonts w:hint="eastAsia" w:ascii="仿宋_GB2312" w:hAnsi="仿宋_GB2312" w:eastAsia="仿宋_GB2312" w:cs="仿宋_GB2312"/>
          <w:sz w:val="32"/>
        </w:rPr>
        <w:t>。</w:t>
      </w:r>
    </w:p>
    <w:p>
      <w:pPr>
        <w:ind w:firstLine="640" w:firstLineChars="200"/>
        <w:jc w:val="left"/>
        <w:rPr>
          <w:rFonts w:hint="eastAsia" w:ascii="楷体" w:hAnsi="楷体" w:eastAsia="楷体" w:cs="楷体"/>
          <w:sz w:val="32"/>
        </w:rPr>
      </w:pPr>
      <w:r>
        <w:rPr>
          <w:rFonts w:hint="eastAsia" w:ascii="仿宋_GB2312" w:hAnsi="仿宋_GB2312" w:eastAsia="仿宋_GB2312" w:cs="仿宋_GB2312"/>
          <w:sz w:val="32"/>
        </w:rPr>
        <w:t>支出增加情况说明：201</w:t>
      </w:r>
      <w:r>
        <w:rPr>
          <w:rFonts w:hint="eastAsia" w:ascii="仿宋_GB2312" w:hAnsi="仿宋_GB2312" w:eastAsia="仿宋_GB2312" w:cs="仿宋_GB2312"/>
          <w:sz w:val="32"/>
          <w:lang w:val="en-US" w:eastAsia="zh-CN"/>
        </w:rPr>
        <w:t>9</w:t>
      </w:r>
      <w:r>
        <w:rPr>
          <w:rFonts w:hint="eastAsia" w:ascii="仿宋_GB2312" w:hAnsi="仿宋_GB2312" w:eastAsia="仿宋_GB2312" w:cs="仿宋_GB2312"/>
          <w:sz w:val="32"/>
        </w:rPr>
        <w:t>年</w:t>
      </w:r>
      <w:r>
        <w:rPr>
          <w:rFonts w:ascii="仿宋" w:hAnsi="仿宋" w:eastAsia="仿宋" w:cs="仿宋"/>
          <w:sz w:val="32"/>
        </w:rPr>
        <w:t>财政拨款支出</w:t>
      </w:r>
      <w:r>
        <w:rPr>
          <w:rFonts w:hint="eastAsia" w:ascii="仿宋_GB2312" w:hAnsi="仿宋_GB2312" w:eastAsia="仿宋_GB2312" w:cs="仿宋_GB2312"/>
          <w:sz w:val="32"/>
          <w:lang w:val="en-US" w:eastAsia="zh-CN"/>
        </w:rPr>
        <w:t>715.66</w:t>
      </w:r>
      <w:r>
        <w:rPr>
          <w:rFonts w:hint="eastAsia" w:ascii="仿宋_GB2312" w:hAnsi="仿宋_GB2312" w:eastAsia="仿宋_GB2312" w:cs="仿宋_GB2312"/>
          <w:sz w:val="32"/>
        </w:rPr>
        <w:t>万元，与上年相比增加</w:t>
      </w:r>
      <w:r>
        <w:rPr>
          <w:rFonts w:hint="eastAsia" w:ascii="仿宋_GB2312" w:hAnsi="仿宋_GB2312" w:eastAsia="仿宋_GB2312" w:cs="仿宋_GB2312"/>
          <w:sz w:val="32"/>
          <w:lang w:val="en-US" w:eastAsia="zh-CN"/>
        </w:rPr>
        <w:t>216.33</w:t>
      </w:r>
      <w:r>
        <w:rPr>
          <w:rFonts w:hint="eastAsia" w:ascii="仿宋_GB2312" w:hAnsi="仿宋_GB2312" w:eastAsia="仿宋_GB2312" w:cs="仿宋_GB2312"/>
          <w:sz w:val="32"/>
        </w:rPr>
        <w:t>万元，增长</w:t>
      </w:r>
      <w:r>
        <w:rPr>
          <w:rFonts w:hint="eastAsia" w:ascii="仿宋_GB2312" w:hAnsi="仿宋_GB2312" w:eastAsia="仿宋_GB2312" w:cs="仿宋_GB2312"/>
          <w:sz w:val="32"/>
          <w:lang w:val="en-US" w:eastAsia="zh-CN"/>
        </w:rPr>
        <w:t>43.33</w:t>
      </w:r>
      <w:r>
        <w:rPr>
          <w:rFonts w:hint="eastAsia" w:ascii="仿宋_GB2312" w:hAnsi="仿宋_GB2312" w:eastAsia="仿宋_GB2312" w:cs="仿宋_GB2312"/>
          <w:sz w:val="32"/>
        </w:rPr>
        <w:t>%, 增</w:t>
      </w:r>
      <w:r>
        <w:rPr>
          <w:rFonts w:hint="eastAsia" w:ascii="仿宋_GB2312" w:hAnsi="仿宋_GB2312" w:eastAsia="仿宋_GB2312" w:cs="仿宋_GB2312"/>
          <w:sz w:val="32"/>
          <w:lang w:eastAsia="zh-CN"/>
        </w:rPr>
        <w:t>加</w:t>
      </w:r>
      <w:r>
        <w:rPr>
          <w:rFonts w:hint="eastAsia" w:ascii="仿宋_GB2312" w:hAnsi="仿宋_GB2312" w:eastAsia="仿宋_GB2312" w:cs="仿宋_GB2312"/>
          <w:sz w:val="32"/>
        </w:rPr>
        <w:t>的主要原因：</w:t>
      </w:r>
      <w:r>
        <w:rPr>
          <w:rFonts w:hint="eastAsia" w:ascii="仿宋_GB2312" w:hAnsi="仿宋_GB2312" w:eastAsia="仿宋_GB2312" w:cs="仿宋_GB2312"/>
          <w:sz w:val="32"/>
          <w:lang w:eastAsia="zh-CN"/>
        </w:rPr>
        <w:t>一是</w:t>
      </w:r>
      <w:r>
        <w:rPr>
          <w:rFonts w:hint="eastAsia" w:ascii="仿宋" w:hAnsi="仿宋" w:eastAsia="仿宋"/>
          <w:color w:val="auto"/>
          <w:sz w:val="32"/>
          <w:lang w:val="zh-CN"/>
        </w:rPr>
        <w:t>财政预算调整；二是</w:t>
      </w:r>
      <w:r>
        <w:rPr>
          <w:rFonts w:hint="eastAsia" w:ascii="仿宋" w:hAnsi="仿宋" w:eastAsia="仿宋" w:cs="仿宋"/>
          <w:sz w:val="32"/>
          <w:lang w:eastAsia="zh-CN"/>
        </w:rPr>
        <w:t>对残疾人的补助项目增加</w:t>
      </w:r>
      <w:r>
        <w:rPr>
          <w:rFonts w:hint="eastAsia" w:ascii="仿宋_GB2312" w:hAnsi="仿宋_GB2312" w:eastAsia="仿宋_GB2312" w:cs="仿宋_GB2312"/>
          <w:sz w:val="32"/>
        </w:rPr>
        <w:t>。</w:t>
      </w:r>
    </w:p>
    <w:p>
      <w:pPr>
        <w:ind w:firstLine="640" w:firstLineChars="200"/>
        <w:jc w:val="left"/>
        <w:rPr>
          <w:rFonts w:ascii="楷体" w:hAnsi="楷体" w:eastAsia="楷体" w:cs="楷体"/>
          <w:color w:val="FF0000"/>
          <w:sz w:val="32"/>
        </w:rPr>
      </w:pPr>
      <w:r>
        <w:rPr>
          <w:rFonts w:ascii="楷体" w:hAnsi="楷体" w:eastAsia="楷体" w:cs="楷体"/>
          <w:sz w:val="32"/>
        </w:rPr>
        <w:t>（二）机关运行经费支出情况</w:t>
      </w:r>
    </w:p>
    <w:p>
      <w:pPr>
        <w:ind w:firstLine="640" w:firstLineChars="200"/>
        <w:rPr>
          <w:rFonts w:ascii="仿宋_GB2312" w:eastAsia="仿宋_GB2312"/>
          <w:sz w:val="32"/>
          <w:szCs w:val="32"/>
        </w:rPr>
      </w:pPr>
      <w:r>
        <w:rPr>
          <w:rFonts w:hint="eastAsia" w:ascii="仿宋" w:hAnsi="仿宋" w:eastAsia="仿宋"/>
          <w:color w:val="auto"/>
          <w:sz w:val="32"/>
          <w:lang w:val="en-US"/>
        </w:rPr>
        <w:t>沅江市残疾人联合会单位性质为财政补助事业单位，部门决算报表没有机关运行经费统计数据。</w:t>
      </w:r>
    </w:p>
    <w:p>
      <w:pPr>
        <w:ind w:firstLine="640"/>
        <w:jc w:val="left"/>
        <w:rPr>
          <w:rFonts w:ascii="楷体" w:hAnsi="楷体" w:eastAsia="楷体" w:cs="楷体"/>
          <w:color w:val="FF0000"/>
          <w:sz w:val="32"/>
        </w:rPr>
      </w:pPr>
      <w:r>
        <w:rPr>
          <w:rFonts w:ascii="楷体" w:hAnsi="楷体" w:eastAsia="楷体" w:cs="楷体"/>
          <w:sz w:val="32"/>
        </w:rPr>
        <w:t>（三）政府采购支出情况</w:t>
      </w:r>
    </w:p>
    <w:p>
      <w:pPr>
        <w:ind w:firstLine="640"/>
        <w:jc w:val="left"/>
        <w:rPr>
          <w:rFonts w:hint="eastAsia" w:ascii="楷体" w:hAnsi="楷体" w:eastAsia="仿宋" w:cs="楷体"/>
          <w:color w:val="FF0000"/>
          <w:sz w:val="32"/>
          <w:lang w:val="en-US" w:eastAsia="zh-CN"/>
        </w:rPr>
      </w:pPr>
      <w:r>
        <w:rPr>
          <w:rFonts w:hint="eastAsia" w:ascii="仿宋_GB2312" w:eastAsia="仿宋_GB2312"/>
          <w:sz w:val="32"/>
          <w:szCs w:val="32"/>
        </w:rPr>
        <w:t>本部门</w:t>
      </w:r>
      <w:r>
        <w:rPr>
          <w:rFonts w:ascii="仿宋_GB2312" w:eastAsia="仿宋_GB2312"/>
          <w:sz w:val="32"/>
          <w:szCs w:val="32"/>
        </w:rPr>
        <w:t>201</w:t>
      </w:r>
      <w:r>
        <w:rPr>
          <w:rFonts w:hint="eastAsia" w:ascii="仿宋_GB2312" w:eastAsia="仿宋_GB2312"/>
          <w:sz w:val="32"/>
          <w:szCs w:val="32"/>
          <w:lang w:val="en-US" w:eastAsia="zh-CN"/>
        </w:rPr>
        <w:t>9</w:t>
      </w:r>
      <w:r>
        <w:rPr>
          <w:rFonts w:hint="eastAsia" w:ascii="仿宋_GB2312" w:eastAsia="仿宋_GB2312"/>
          <w:sz w:val="32"/>
          <w:szCs w:val="32"/>
        </w:rPr>
        <w:t>年度政府采购</w:t>
      </w:r>
      <w:r>
        <w:rPr>
          <w:rFonts w:hint="eastAsia" w:ascii="仿宋" w:hAnsi="仿宋" w:eastAsia="仿宋" w:cs="仿宋"/>
          <w:sz w:val="32"/>
          <w:lang w:val="en-US" w:eastAsia="zh-CN"/>
        </w:rPr>
        <w:t>45.28</w:t>
      </w:r>
      <w:r>
        <w:rPr>
          <w:rFonts w:ascii="仿宋" w:hAnsi="仿宋" w:eastAsia="仿宋" w:cs="仿宋"/>
          <w:sz w:val="32"/>
        </w:rPr>
        <w:t>万元，其中，政府采购货物支出</w:t>
      </w:r>
      <w:r>
        <w:rPr>
          <w:rFonts w:hint="eastAsia" w:ascii="仿宋" w:hAnsi="仿宋" w:eastAsia="仿宋" w:cs="仿宋"/>
          <w:sz w:val="32"/>
          <w:lang w:val="en-US" w:eastAsia="zh-CN"/>
        </w:rPr>
        <w:t>0</w:t>
      </w:r>
      <w:r>
        <w:rPr>
          <w:rFonts w:ascii="仿宋" w:hAnsi="仿宋" w:eastAsia="仿宋" w:cs="仿宋"/>
          <w:sz w:val="32"/>
        </w:rPr>
        <w:t>万元，政府采购工程支出</w:t>
      </w:r>
      <w:r>
        <w:rPr>
          <w:rFonts w:hint="eastAsia" w:ascii="仿宋" w:hAnsi="仿宋" w:eastAsia="仿宋" w:cs="仿宋"/>
          <w:sz w:val="32"/>
          <w:lang w:val="en-US" w:eastAsia="zh-CN"/>
        </w:rPr>
        <w:t>45.28</w:t>
      </w:r>
      <w:r>
        <w:rPr>
          <w:rFonts w:ascii="仿宋" w:hAnsi="仿宋" w:eastAsia="仿宋" w:cs="仿宋"/>
          <w:sz w:val="32"/>
        </w:rPr>
        <w:t>万元，政府采购服务支出</w:t>
      </w:r>
      <w:r>
        <w:rPr>
          <w:rFonts w:hint="eastAsia" w:ascii="仿宋" w:hAnsi="仿宋" w:eastAsia="仿宋" w:cs="仿宋"/>
          <w:sz w:val="32"/>
          <w:lang w:val="en-US" w:eastAsia="zh-CN"/>
        </w:rPr>
        <w:t>0</w:t>
      </w:r>
      <w:r>
        <w:rPr>
          <w:rFonts w:ascii="仿宋" w:hAnsi="仿宋" w:eastAsia="仿宋" w:cs="仿宋"/>
          <w:sz w:val="32"/>
        </w:rPr>
        <w:t>万元</w:t>
      </w:r>
      <w:r>
        <w:rPr>
          <w:rFonts w:hint="eastAsia" w:ascii="仿宋" w:hAnsi="仿宋" w:eastAsia="仿宋" w:cs="仿宋"/>
          <w:sz w:val="32"/>
          <w:lang w:eastAsia="zh-CN"/>
        </w:rPr>
        <w:t xml:space="preserve">。其中中小企业占政府采购比例达100％。</w:t>
      </w:r>
    </w:p>
    <w:p>
      <w:pPr>
        <w:ind w:firstLine="640"/>
        <w:jc w:val="left"/>
        <w:rPr>
          <w:rFonts w:ascii="楷体" w:hAnsi="楷体" w:eastAsia="楷体" w:cs="楷体"/>
          <w:sz w:val="32"/>
        </w:rPr>
      </w:pPr>
      <w:r>
        <w:rPr>
          <w:rFonts w:ascii="楷体" w:hAnsi="楷体" w:eastAsia="楷体" w:cs="楷体"/>
          <w:sz w:val="32"/>
        </w:rPr>
        <w:t>（四）国有资产占用情况</w:t>
      </w:r>
    </w:p>
    <w:p>
      <w:pPr>
        <w:ind w:firstLine="640" w:firstLineChars="200"/>
        <w:rPr>
          <w:rFonts w:hint="eastAsia" w:ascii="仿宋" w:hAnsi="仿宋" w:eastAsia="仿宋"/>
          <w:color w:val="auto"/>
          <w:sz w:val="32"/>
          <w:lang w:val="en-US"/>
        </w:rPr>
      </w:pPr>
      <w:r>
        <w:rPr>
          <w:rFonts w:hint="eastAsia" w:ascii="仿宋_GB2312" w:eastAsia="仿宋_GB2312"/>
          <w:sz w:val="32"/>
          <w:szCs w:val="32"/>
        </w:rPr>
        <w:t>截至</w:t>
      </w:r>
      <w:r>
        <w:rPr>
          <w:rFonts w:ascii="仿宋_GB2312" w:eastAsia="仿宋_GB2312"/>
          <w:sz w:val="32"/>
          <w:szCs w:val="32"/>
        </w:rPr>
        <w:t>201</w:t>
      </w:r>
      <w:r>
        <w:rPr>
          <w:rFonts w:hint="eastAsia" w:ascii="仿宋_GB2312" w:eastAsia="仿宋_GB2312"/>
          <w:sz w:val="32"/>
          <w:szCs w:val="32"/>
          <w:lang w:val="en-US" w:eastAsia="zh-CN"/>
        </w:rPr>
        <w:t>9</w:t>
      </w:r>
      <w:r>
        <w:rPr>
          <w:rFonts w:hint="eastAsia" w:ascii="仿宋_GB2312" w:eastAsia="仿宋_GB2312"/>
          <w:sz w:val="32"/>
          <w:szCs w:val="32"/>
        </w:rPr>
        <w:t>年1</w:t>
      </w:r>
      <w:r>
        <w:rPr>
          <w:rFonts w:ascii="仿宋_GB2312" w:eastAsia="仿宋_GB2312"/>
          <w:sz w:val="32"/>
          <w:szCs w:val="32"/>
        </w:rPr>
        <w:t>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 w:hAnsi="仿宋" w:eastAsia="仿宋"/>
          <w:color w:val="auto"/>
          <w:sz w:val="32"/>
          <w:lang w:val="en-US"/>
        </w:rPr>
        <w:t>本单位年末无车辆。年末无单价50万元以上通用设备。年末无单价100万元以上通用设备。</w:t>
      </w: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2200" w:firstLineChars="500"/>
        <w:jc w:val="both"/>
        <w:rPr>
          <w:rFonts w:ascii="方正小标宋_GBK" w:hAnsi="方正小标宋_GBK" w:eastAsia="方正小标宋_GBK" w:cs="方正小标宋_GBK"/>
          <w:sz w:val="44"/>
        </w:rPr>
      </w:pPr>
      <w:r>
        <w:rPr>
          <w:rFonts w:ascii="宋体" w:hAnsi="宋体" w:eastAsia="宋体" w:cs="宋体"/>
          <w:sz w:val="44"/>
        </w:rPr>
        <w:t>第四部分</w:t>
      </w:r>
      <w:r>
        <w:rPr>
          <w:rFonts w:ascii="方正小标宋_GBK" w:hAnsi="方正小标宋_GBK" w:eastAsia="方正小标宋_GBK" w:cs="方正小标宋_GBK"/>
          <w:sz w:val="44"/>
        </w:rPr>
        <w:t xml:space="preserve"> </w:t>
      </w:r>
      <w:r>
        <w:rPr>
          <w:rFonts w:ascii="宋体" w:hAnsi="宋体" w:eastAsia="宋体" w:cs="宋体"/>
          <w:sz w:val="44"/>
        </w:rPr>
        <w:t>名词解释</w:t>
      </w:r>
    </w:p>
    <w:p>
      <w:pPr>
        <w:ind w:firstLine="643"/>
        <w:jc w:val="left"/>
        <w:rPr>
          <w:rFonts w:ascii="仿宋" w:hAnsi="仿宋" w:eastAsia="仿宋" w:cs="仿宋"/>
          <w:b/>
          <w:sz w:val="32"/>
        </w:rPr>
      </w:pPr>
    </w:p>
    <w:p>
      <w:pPr>
        <w:ind w:firstLine="643"/>
        <w:jc w:val="left"/>
        <w:rPr>
          <w:rFonts w:ascii="仿宋" w:hAnsi="仿宋" w:eastAsia="仿宋" w:cs="仿宋"/>
          <w:sz w:val="32"/>
        </w:rPr>
      </w:pPr>
      <w:r>
        <w:rPr>
          <w:rFonts w:ascii="仿宋" w:hAnsi="仿宋" w:eastAsia="仿宋" w:cs="仿宋"/>
          <w:b/>
          <w:sz w:val="32"/>
        </w:rPr>
        <w:t>一、财政拨款收入：</w:t>
      </w:r>
      <w:r>
        <w:rPr>
          <w:rFonts w:ascii="仿宋" w:hAnsi="仿宋" w:eastAsia="仿宋" w:cs="仿宋"/>
          <w:sz w:val="32"/>
        </w:rPr>
        <w:t xml:space="preserve">指中央财政当年拨付的资金。 </w:t>
      </w:r>
    </w:p>
    <w:p>
      <w:pPr>
        <w:ind w:firstLine="643"/>
        <w:jc w:val="left"/>
        <w:rPr>
          <w:rFonts w:ascii="仿宋" w:hAnsi="仿宋" w:eastAsia="仿宋" w:cs="仿宋"/>
          <w:sz w:val="32"/>
        </w:rPr>
      </w:pPr>
      <w:r>
        <w:rPr>
          <w:rFonts w:ascii="仿宋" w:hAnsi="仿宋" w:eastAsia="仿宋" w:cs="仿宋"/>
          <w:b/>
          <w:sz w:val="32"/>
        </w:rPr>
        <w:t>二、事业收入：</w:t>
      </w:r>
      <w:r>
        <w:rPr>
          <w:rFonts w:ascii="仿宋" w:hAnsi="仿宋" w:eastAsia="仿宋" w:cs="仿宋"/>
          <w:sz w:val="32"/>
        </w:rPr>
        <w:t xml:space="preserve">指事业单位开展专业业务活动及辅助活动所取得的收入。如：中国财政杂志社的刊物发行收入，中国注册会计师协会、中国资产评估协会、中国国债协会、中国会计学会收取的会费收入等。 </w:t>
      </w:r>
    </w:p>
    <w:p>
      <w:pPr>
        <w:ind w:firstLine="643"/>
        <w:jc w:val="left"/>
        <w:rPr>
          <w:rFonts w:ascii="仿宋" w:hAnsi="仿宋" w:eastAsia="仿宋" w:cs="仿宋"/>
          <w:sz w:val="32"/>
        </w:rPr>
      </w:pPr>
      <w:r>
        <w:rPr>
          <w:rFonts w:ascii="仿宋" w:hAnsi="仿宋" w:eastAsia="仿宋" w:cs="仿宋"/>
          <w:b/>
          <w:sz w:val="32"/>
        </w:rPr>
        <w:t>三、经营收入：</w:t>
      </w:r>
      <w:r>
        <w:rPr>
          <w:rFonts w:ascii="仿宋" w:hAnsi="仿宋" w:eastAsia="仿宋" w:cs="仿宋"/>
          <w:sz w:val="32"/>
        </w:rPr>
        <w:t xml:space="preserve">指事业单位在专业业务活动及其辅助活动之外开展非独立核算经营活动取得的收入。如：中国财政杂志社广告收入等。 </w:t>
      </w:r>
    </w:p>
    <w:p>
      <w:pPr>
        <w:ind w:firstLine="643"/>
        <w:jc w:val="left"/>
        <w:rPr>
          <w:rFonts w:ascii="仿宋" w:hAnsi="仿宋" w:eastAsia="仿宋" w:cs="仿宋"/>
          <w:sz w:val="32"/>
        </w:rPr>
      </w:pPr>
      <w:r>
        <w:rPr>
          <w:rFonts w:ascii="仿宋" w:hAnsi="仿宋" w:eastAsia="仿宋" w:cs="仿宋"/>
          <w:b/>
          <w:sz w:val="32"/>
        </w:rPr>
        <w:t>四、其他收入：</w:t>
      </w:r>
      <w:r>
        <w:rPr>
          <w:rFonts w:ascii="仿宋" w:hAnsi="仿宋" w:eastAsia="仿宋" w:cs="仿宋"/>
          <w:sz w:val="32"/>
        </w:rPr>
        <w:t xml:space="preserve">指除上述“财政拨款收入” 、 “事业收入” 、“经营收入”等以外的收入。主要是按规定动用的售房收入、存款利息收入等。 </w:t>
      </w:r>
    </w:p>
    <w:p>
      <w:pPr>
        <w:ind w:firstLine="643"/>
        <w:jc w:val="left"/>
        <w:rPr>
          <w:rFonts w:ascii="仿宋" w:hAnsi="仿宋" w:eastAsia="仿宋" w:cs="仿宋"/>
          <w:sz w:val="32"/>
        </w:rPr>
      </w:pPr>
      <w:r>
        <w:rPr>
          <w:rFonts w:ascii="仿宋" w:hAnsi="仿宋" w:eastAsia="仿宋" w:cs="仿宋"/>
          <w:b/>
          <w:sz w:val="32"/>
        </w:rPr>
        <w:t>五、用事业基金弥补收支差额：</w:t>
      </w:r>
      <w:r>
        <w:rPr>
          <w:rFonts w:ascii="仿宋" w:hAnsi="仿宋" w:eastAsia="仿宋" w:cs="仿宋"/>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ind w:firstLine="643"/>
        <w:jc w:val="left"/>
        <w:rPr>
          <w:rFonts w:ascii="仿宋" w:hAnsi="仿宋" w:eastAsia="仿宋" w:cs="仿宋"/>
          <w:sz w:val="32"/>
        </w:rPr>
      </w:pPr>
      <w:r>
        <w:rPr>
          <w:rFonts w:ascii="仿宋" w:hAnsi="仿宋" w:eastAsia="仿宋" w:cs="仿宋"/>
          <w:b/>
          <w:sz w:val="32"/>
        </w:rPr>
        <w:t>六、年初结转和结余：</w:t>
      </w:r>
      <w:r>
        <w:rPr>
          <w:rFonts w:ascii="仿宋" w:hAnsi="仿宋" w:eastAsia="仿宋" w:cs="仿宋"/>
          <w:sz w:val="32"/>
        </w:rPr>
        <w:t xml:space="preserve">指以前年度尚未完成、结转到本年按有关规定继续使用的资金。 </w:t>
      </w:r>
    </w:p>
    <w:p>
      <w:pPr>
        <w:ind w:firstLine="643"/>
        <w:jc w:val="left"/>
        <w:rPr>
          <w:rFonts w:ascii="仿宋" w:hAnsi="仿宋" w:eastAsia="仿宋" w:cs="仿宋"/>
          <w:sz w:val="32"/>
        </w:rPr>
      </w:pPr>
      <w:r>
        <w:rPr>
          <w:rFonts w:ascii="仿宋" w:hAnsi="仿宋" w:eastAsia="仿宋" w:cs="仿宋"/>
          <w:b/>
          <w:sz w:val="32"/>
        </w:rPr>
        <w:t>七、结余分配：</w:t>
      </w:r>
      <w:r>
        <w:rPr>
          <w:rFonts w:ascii="仿宋" w:hAnsi="仿宋" w:eastAsia="仿宋" w:cs="仿宋"/>
          <w:sz w:val="32"/>
        </w:rPr>
        <w:t>指事业单位按规定提取的职工福利基金、事业基金和缴纳的所得税，以及建设单位按规定应交回的基本建设竣工项目结余资金。</w:t>
      </w:r>
    </w:p>
    <w:p>
      <w:pPr>
        <w:ind w:firstLine="643"/>
        <w:jc w:val="left"/>
        <w:rPr>
          <w:rFonts w:ascii="仿宋" w:hAnsi="仿宋" w:eastAsia="仿宋" w:cs="仿宋"/>
          <w:sz w:val="32"/>
        </w:rPr>
      </w:pPr>
      <w:r>
        <w:rPr>
          <w:rFonts w:ascii="仿宋" w:hAnsi="仿宋" w:eastAsia="仿宋" w:cs="仿宋"/>
          <w:b/>
          <w:sz w:val="32"/>
        </w:rPr>
        <w:t>八、年末结转和结余：</w:t>
      </w:r>
      <w:r>
        <w:rPr>
          <w:rFonts w:ascii="仿宋" w:hAnsi="仿宋" w:eastAsia="仿宋" w:cs="仿宋"/>
          <w:sz w:val="32"/>
        </w:rPr>
        <w:t xml:space="preserve">指本年度或以前年度预算安排、因客观条件发生变化无法按原计划实施，需要延迟到以后年度按有关规定继续使用的资金。 </w:t>
      </w:r>
    </w:p>
    <w:p>
      <w:pPr>
        <w:ind w:firstLine="643"/>
        <w:jc w:val="left"/>
        <w:rPr>
          <w:rFonts w:ascii="仿宋" w:hAnsi="仿宋" w:eastAsia="仿宋" w:cs="仿宋"/>
          <w:sz w:val="32"/>
        </w:rPr>
      </w:pPr>
      <w:r>
        <w:rPr>
          <w:rFonts w:ascii="仿宋" w:hAnsi="仿宋" w:eastAsia="仿宋" w:cs="仿宋"/>
          <w:b/>
          <w:sz w:val="32"/>
        </w:rPr>
        <w:t>九、基本支出：</w:t>
      </w:r>
      <w:r>
        <w:rPr>
          <w:rFonts w:ascii="仿宋" w:hAnsi="仿宋" w:eastAsia="仿宋" w:cs="仿宋"/>
          <w:sz w:val="32"/>
        </w:rPr>
        <w:t>指为保障机构正常运转、完成日常工</w:t>
      </w:r>
    </w:p>
    <w:p>
      <w:pPr>
        <w:jc w:val="left"/>
        <w:rPr>
          <w:rFonts w:ascii="仿宋" w:hAnsi="仿宋" w:eastAsia="仿宋" w:cs="仿宋"/>
          <w:sz w:val="32"/>
        </w:rPr>
      </w:pPr>
      <w:r>
        <w:rPr>
          <w:rFonts w:ascii="仿宋" w:hAnsi="仿宋" w:eastAsia="仿宋" w:cs="仿宋"/>
          <w:sz w:val="32"/>
        </w:rPr>
        <w:t xml:space="preserve">作任务而发生的人员支出和公用支出。 </w:t>
      </w:r>
    </w:p>
    <w:p>
      <w:pPr>
        <w:ind w:firstLine="643"/>
        <w:jc w:val="left"/>
        <w:rPr>
          <w:rFonts w:ascii="仿宋" w:hAnsi="仿宋" w:eastAsia="仿宋" w:cs="仿宋"/>
          <w:sz w:val="32"/>
        </w:rPr>
      </w:pPr>
      <w:r>
        <w:rPr>
          <w:rFonts w:ascii="仿宋" w:hAnsi="仿宋" w:eastAsia="仿宋" w:cs="仿宋"/>
          <w:b/>
          <w:sz w:val="32"/>
        </w:rPr>
        <w:t>十、项目支出：</w:t>
      </w:r>
      <w:r>
        <w:rPr>
          <w:rFonts w:ascii="仿宋" w:hAnsi="仿宋" w:eastAsia="仿宋" w:cs="仿宋"/>
          <w:sz w:val="32"/>
        </w:rPr>
        <w:t xml:space="preserve">指在基本支出之外为完成特定行政任务和事业发展目标所发生的支出。 </w:t>
      </w:r>
    </w:p>
    <w:p>
      <w:pPr>
        <w:ind w:firstLine="643"/>
        <w:jc w:val="left"/>
        <w:rPr>
          <w:rFonts w:ascii="仿宋" w:hAnsi="仿宋" w:eastAsia="仿宋" w:cs="仿宋"/>
          <w:sz w:val="32"/>
        </w:rPr>
      </w:pPr>
      <w:r>
        <w:rPr>
          <w:rFonts w:ascii="仿宋" w:hAnsi="仿宋" w:eastAsia="仿宋" w:cs="仿宋"/>
          <w:b/>
          <w:sz w:val="32"/>
        </w:rPr>
        <w:t>十一、经营支出：</w:t>
      </w:r>
      <w:r>
        <w:rPr>
          <w:rFonts w:ascii="仿宋" w:hAnsi="仿宋" w:eastAsia="仿宋" w:cs="仿宋"/>
          <w:sz w:val="32"/>
        </w:rPr>
        <w:t xml:space="preserve">指事业单位在专业业务活动及其辅助活动之外开展非独立核算经营活动发生的支出。 </w:t>
      </w:r>
    </w:p>
    <w:p>
      <w:pPr>
        <w:ind w:firstLine="643"/>
        <w:jc w:val="left"/>
        <w:rPr>
          <w:rFonts w:ascii="仿宋" w:hAnsi="仿宋" w:eastAsia="仿宋" w:cs="仿宋"/>
          <w:sz w:val="32"/>
        </w:rPr>
      </w:pPr>
      <w:r>
        <w:rPr>
          <w:rFonts w:ascii="仿宋" w:hAnsi="仿宋" w:eastAsia="仿宋" w:cs="仿宋"/>
          <w:b/>
          <w:sz w:val="32"/>
        </w:rPr>
        <w:t>十二、“三公”经费：</w:t>
      </w:r>
      <w:r>
        <w:rPr>
          <w:rFonts w:ascii="仿宋" w:hAnsi="仿宋" w:eastAsia="仿宋" w:cs="仿宋"/>
          <w:sz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ind w:firstLine="643"/>
        <w:jc w:val="left"/>
        <w:rPr>
          <w:rFonts w:ascii="仿宋" w:hAnsi="仿宋" w:eastAsia="仿宋" w:cs="仿宋"/>
          <w:b/>
          <w:color w:val="FF0000"/>
          <w:sz w:val="32"/>
        </w:rPr>
      </w:pPr>
      <w:r>
        <w:rPr>
          <w:rFonts w:ascii="仿宋" w:hAnsi="仿宋" w:eastAsia="仿宋" w:cs="仿宋"/>
          <w:b/>
          <w:sz w:val="32"/>
        </w:rPr>
        <w:t>十三、机关运行经费：</w:t>
      </w:r>
      <w:r>
        <w:rPr>
          <w:rFonts w:ascii="仿宋" w:hAnsi="仿宋" w:eastAsia="仿宋" w:cs="仿宋"/>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0"/>
        <w:jc w:val="left"/>
        <w:rPr>
          <w:rFonts w:ascii="仿宋" w:hAnsi="仿宋" w:eastAsia="仿宋" w:cs="仿宋"/>
          <w:sz w:val="32"/>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Arial Unicode MS"/>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45A8C2A"/>
    <w:multiLevelType w:val="singleLevel"/>
    <w:tmpl w:val="F45A8C2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rsids>
    <w:rsidRoot w:val="00361F25"/>
    <w:rsid w:val="000E1DA1"/>
    <w:rsid w:val="0011267F"/>
    <w:rsid w:val="001352FB"/>
    <w:rsid w:val="002D3130"/>
    <w:rsid w:val="00361F25"/>
    <w:rsid w:val="003638A2"/>
    <w:rsid w:val="004606BE"/>
    <w:rsid w:val="004E2F24"/>
    <w:rsid w:val="00582244"/>
    <w:rsid w:val="0065030C"/>
    <w:rsid w:val="00732CB0"/>
    <w:rsid w:val="0075348F"/>
    <w:rsid w:val="008F546E"/>
    <w:rsid w:val="0096182A"/>
    <w:rsid w:val="009B4C5A"/>
    <w:rsid w:val="00B27C51"/>
    <w:rsid w:val="00B44575"/>
    <w:rsid w:val="00BD0975"/>
    <w:rsid w:val="00C44F18"/>
    <w:rsid w:val="00D21CDF"/>
    <w:rsid w:val="00D83956"/>
    <w:rsid w:val="00DF6FA5"/>
    <w:rsid w:val="00E517E0"/>
    <w:rsid w:val="00EC2A23"/>
    <w:rsid w:val="00EC2AAC"/>
    <w:rsid w:val="00F322AD"/>
    <w:rsid w:val="00F35C36"/>
    <w:rsid w:val="00F94200"/>
    <w:rsid w:val="014B3D9B"/>
    <w:rsid w:val="039E68D5"/>
    <w:rsid w:val="076A6EE3"/>
    <w:rsid w:val="0789236D"/>
    <w:rsid w:val="09324ECB"/>
    <w:rsid w:val="0A943223"/>
    <w:rsid w:val="0BB11267"/>
    <w:rsid w:val="0BC34390"/>
    <w:rsid w:val="0BE24105"/>
    <w:rsid w:val="0E554ECB"/>
    <w:rsid w:val="0E7D1EBD"/>
    <w:rsid w:val="0FF46488"/>
    <w:rsid w:val="100D0433"/>
    <w:rsid w:val="10626B59"/>
    <w:rsid w:val="10684B69"/>
    <w:rsid w:val="11760FAF"/>
    <w:rsid w:val="129314E9"/>
    <w:rsid w:val="13EB4F7B"/>
    <w:rsid w:val="144A4599"/>
    <w:rsid w:val="15712F64"/>
    <w:rsid w:val="169865F1"/>
    <w:rsid w:val="170238E0"/>
    <w:rsid w:val="18297FA6"/>
    <w:rsid w:val="191E341A"/>
    <w:rsid w:val="1A2679DB"/>
    <w:rsid w:val="1AFA597F"/>
    <w:rsid w:val="1AFE196B"/>
    <w:rsid w:val="1C9A001C"/>
    <w:rsid w:val="1CA03590"/>
    <w:rsid w:val="1CA80566"/>
    <w:rsid w:val="1DA32A19"/>
    <w:rsid w:val="21FF225E"/>
    <w:rsid w:val="220350F2"/>
    <w:rsid w:val="221265F6"/>
    <w:rsid w:val="236D7D41"/>
    <w:rsid w:val="248C244D"/>
    <w:rsid w:val="24BA2159"/>
    <w:rsid w:val="261A6422"/>
    <w:rsid w:val="26674181"/>
    <w:rsid w:val="29B32849"/>
    <w:rsid w:val="2C1023C8"/>
    <w:rsid w:val="2C49127B"/>
    <w:rsid w:val="2C8A06AD"/>
    <w:rsid w:val="2D7C4325"/>
    <w:rsid w:val="2DA41125"/>
    <w:rsid w:val="2FAC4813"/>
    <w:rsid w:val="317C2367"/>
    <w:rsid w:val="3188425B"/>
    <w:rsid w:val="34496FEA"/>
    <w:rsid w:val="35970889"/>
    <w:rsid w:val="35AB48CD"/>
    <w:rsid w:val="365022E1"/>
    <w:rsid w:val="36A452DE"/>
    <w:rsid w:val="36ED2224"/>
    <w:rsid w:val="371365A7"/>
    <w:rsid w:val="3808672F"/>
    <w:rsid w:val="38D4070C"/>
    <w:rsid w:val="390D74B8"/>
    <w:rsid w:val="3BA25EE2"/>
    <w:rsid w:val="3E673B48"/>
    <w:rsid w:val="3EFA79B7"/>
    <w:rsid w:val="4054262C"/>
    <w:rsid w:val="41FA0239"/>
    <w:rsid w:val="4221560A"/>
    <w:rsid w:val="43B90E29"/>
    <w:rsid w:val="43EC224A"/>
    <w:rsid w:val="44DE1C64"/>
    <w:rsid w:val="461449F8"/>
    <w:rsid w:val="46817C33"/>
    <w:rsid w:val="47D22562"/>
    <w:rsid w:val="49D16898"/>
    <w:rsid w:val="4A300B25"/>
    <w:rsid w:val="4A47736E"/>
    <w:rsid w:val="4CAA1F74"/>
    <w:rsid w:val="4E383C68"/>
    <w:rsid w:val="4F333E45"/>
    <w:rsid w:val="50071213"/>
    <w:rsid w:val="5097244D"/>
    <w:rsid w:val="523466D9"/>
    <w:rsid w:val="54D5497E"/>
    <w:rsid w:val="553339C7"/>
    <w:rsid w:val="5545572A"/>
    <w:rsid w:val="56966FE1"/>
    <w:rsid w:val="577148F3"/>
    <w:rsid w:val="58AB4589"/>
    <w:rsid w:val="59D47AB7"/>
    <w:rsid w:val="59DD122D"/>
    <w:rsid w:val="5B3F3831"/>
    <w:rsid w:val="5C9835EC"/>
    <w:rsid w:val="5F235568"/>
    <w:rsid w:val="5F3C293C"/>
    <w:rsid w:val="628311F6"/>
    <w:rsid w:val="62F5715E"/>
    <w:rsid w:val="63684A55"/>
    <w:rsid w:val="63E24AD8"/>
    <w:rsid w:val="641C5A6E"/>
    <w:rsid w:val="648B5E07"/>
    <w:rsid w:val="64D47C7E"/>
    <w:rsid w:val="664D2E46"/>
    <w:rsid w:val="677A1B92"/>
    <w:rsid w:val="68BD7719"/>
    <w:rsid w:val="690837BB"/>
    <w:rsid w:val="6B34601A"/>
    <w:rsid w:val="6C6C708E"/>
    <w:rsid w:val="6F6F5C74"/>
    <w:rsid w:val="717907BA"/>
    <w:rsid w:val="720478D4"/>
    <w:rsid w:val="72281059"/>
    <w:rsid w:val="72BF6CED"/>
    <w:rsid w:val="75C64273"/>
    <w:rsid w:val="76CA6468"/>
    <w:rsid w:val="782F09A8"/>
    <w:rsid w:val="79BC071A"/>
    <w:rsid w:val="7B032B9F"/>
    <w:rsid w:val="7B24585F"/>
    <w:rsid w:val="7B432003"/>
    <w:rsid w:val="7D5E08C1"/>
    <w:rsid w:val="7E793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Hyperlink"/>
    <w:basedOn w:val="6"/>
    <w:unhideWhenUsed/>
    <w:qFormat/>
    <w:uiPriority w:val="99"/>
    <w:rPr>
      <w:color w:val="0000FF" w:themeColor="hyperlink"/>
      <w:u w:val="single"/>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621</Words>
  <Characters>3543</Characters>
  <Lines>29</Lines>
  <Paragraphs>8</Paragraphs>
  <TotalTime>19</TotalTime>
  <ScaleCrop>false</ScaleCrop>
  <LinksUpToDate>false</LinksUpToDate>
  <CharactersWithSpaces>4156</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2018-06-14T08:18:00Z</dcterms:created>
  <dc:creator>Administrator</dc:creator>
  <cp:lastModifiedBy>๑ Da Pei ๑</cp:lastModifiedBy>
  <dcterms:modified xsi:type="dcterms:W3CDTF">2021-06-18T09:21:43Z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

<file path=tbak/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lang w:eastAsia="zh-CN"/>
        </w:rPr>
      </w:pPr>
      <w:r>
        <w:rPr>
          <w:rFonts w:hint="eastAsia" w:ascii="方正小标宋简体" w:hAnsi="方正小标宋简体" w:eastAsia="方正小标宋简体" w:cs="方正小标宋简体"/>
          <w:sz w:val="44"/>
          <w:lang w:eastAsia="zh-CN"/>
        </w:rPr>
        <w:t>沅江市残疾人联合会</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lang w:val="en-US" w:eastAsia="zh-CN"/>
        </w:rPr>
      </w:pPr>
      <w:r>
        <w:rPr>
          <w:rFonts w:hint="eastAsia" w:ascii="方正小标宋简体" w:hAnsi="方正小标宋简体" w:eastAsia="方正小标宋简体" w:cs="方正小标宋简体"/>
          <w:sz w:val="44"/>
          <w:lang w:val="en-US" w:eastAsia="zh-CN"/>
        </w:rPr>
        <w:t>2019年部门决算填报说明</w:t>
      </w:r>
    </w:p>
    <w:p>
      <w:pPr>
        <w:ind w:firstLine="880" w:firstLineChars="200"/>
        <w:jc w:val="both"/>
        <w:rPr>
          <w:rFonts w:ascii="宋体" w:hAnsi="宋体" w:eastAsia="宋体" w:cs="宋体"/>
          <w:sz w:val="44"/>
        </w:rPr>
      </w:pPr>
    </w:p>
    <w:p>
      <w:pPr>
        <w:ind w:firstLine="880" w:firstLineChars="200"/>
        <w:jc w:val="both"/>
        <w:rPr>
          <w:rFonts w:ascii="宋体" w:hAnsi="宋体" w:eastAsia="宋体" w:cs="宋体"/>
          <w:sz w:val="44"/>
        </w:rPr>
      </w:pPr>
      <w:r>
        <w:rPr>
          <w:rFonts w:ascii="宋体" w:hAnsi="宋体" w:eastAsia="宋体" w:cs="宋体"/>
          <w:sz w:val="44"/>
        </w:rPr>
        <w:t>第一部分</w:t>
      </w:r>
      <w:r>
        <w:rPr>
          <w:rFonts w:hint="eastAsia" w:ascii="宋体" w:hAnsi="宋体" w:eastAsia="宋体" w:cs="宋体"/>
          <w:sz w:val="44"/>
          <w:lang w:val="en-US" w:eastAsia="zh-CN"/>
        </w:rPr>
        <w:t xml:space="preserve">   </w:t>
      </w:r>
      <w:r>
        <w:rPr>
          <w:rFonts w:hint="eastAsia" w:asciiTheme="minorEastAsia" w:hAnsiTheme="minorEastAsia" w:eastAsiaTheme="minorEastAsia" w:cstheme="minorEastAsia"/>
          <w:sz w:val="44"/>
          <w:lang w:eastAsia="zh-CN"/>
        </w:rPr>
        <w:t>沅江市残疾人联合会</w:t>
      </w:r>
      <w:r>
        <w:rPr>
          <w:rFonts w:hint="eastAsia" w:asciiTheme="minorEastAsia" w:hAnsiTheme="minorEastAsia" w:eastAsiaTheme="minorEastAsia" w:cstheme="minorEastAsia"/>
          <w:sz w:val="44"/>
        </w:rPr>
        <w:t>概况</w:t>
      </w:r>
    </w:p>
    <w:p>
      <w:pPr>
        <w:jc w:val="left"/>
        <w:rPr>
          <w:rFonts w:ascii="黑体" w:hAnsi="黑体" w:eastAsia="黑体" w:cs="黑体"/>
          <w:sz w:val="32"/>
        </w:rPr>
      </w:pPr>
      <w:r>
        <w:rPr>
          <w:rFonts w:ascii="黑体" w:hAnsi="黑体" w:eastAsia="黑体" w:cs="黑体"/>
          <w:sz w:val="32"/>
        </w:rPr>
        <w:t>一、主要职能</w:t>
      </w:r>
    </w:p>
    <w:p>
      <w:pPr>
        <w:numPr>
          <w:ilvl w:val="0"/>
          <w:numId w:val="0"/>
        </w:numPr>
        <w:shd w:val="clear" w:color="auto" w:fill="FFFFFF"/>
        <w:spacing w:before="100" w:after="100" w:line="600" w:lineRule="exact"/>
        <w:ind w:firstLine="640" w:firstLineChars="200"/>
        <w:jc w:val="left"/>
        <w:rPr>
          <w:rFonts w:hint="eastAsia" w:ascii="仿宋_GB2312" w:hAnsi="仿宋_GB2312" w:eastAsia="仿宋_GB2312"/>
          <w:color w:val="252525"/>
          <w:sz w:val="32"/>
        </w:rPr>
      </w:pPr>
      <w:r>
        <w:rPr>
          <w:rFonts w:hint="eastAsia" w:ascii="仿宋_GB2312" w:hAnsi="仿宋_GB2312" w:eastAsia="仿宋_GB2312"/>
          <w:color w:val="252525"/>
          <w:sz w:val="32"/>
        </w:rPr>
        <w:t>（</w:t>
      </w:r>
      <w:r>
        <w:rPr>
          <w:rFonts w:hint="eastAsia" w:ascii="仿宋_GB2312" w:hAnsi="仿宋_GB2312" w:eastAsia="仿宋_GB2312"/>
          <w:color w:val="252525"/>
          <w:sz w:val="32"/>
          <w:lang w:val="en-US" w:eastAsia="zh-CN"/>
        </w:rPr>
        <w:t>1</w:t>
      </w:r>
      <w:r>
        <w:rPr>
          <w:rFonts w:hint="eastAsia" w:ascii="仿宋_GB2312" w:hAnsi="仿宋_GB2312" w:eastAsia="仿宋_GB2312"/>
          <w:color w:val="252525"/>
          <w:sz w:val="32"/>
        </w:rPr>
        <w:t>）宣传、贯彻、执行《中华人民共和国残疾人保障法》及党和国家有关残疾人工作的方针、政策；</w:t>
      </w:r>
    </w:p>
    <w:p>
      <w:pPr>
        <w:shd w:val="clear" w:color="auto" w:fill="FFFFFF"/>
        <w:spacing w:before="100" w:after="100" w:line="600" w:lineRule="exact"/>
        <w:ind w:firstLine="640" w:firstLineChars="200"/>
        <w:jc w:val="left"/>
        <w:rPr>
          <w:rFonts w:hint="eastAsia" w:ascii="仿宋_GB2312" w:hAnsi="仿宋_GB2312" w:eastAsia="仿宋_GB2312"/>
          <w:color w:val="252525"/>
          <w:sz w:val="32"/>
          <w:lang w:val="en-US" w:eastAsia="zh-CN"/>
        </w:rPr>
      </w:pPr>
      <w:r>
        <w:rPr>
          <w:rFonts w:hint="eastAsia" w:ascii="仿宋_GB2312" w:hAnsi="仿宋_GB2312" w:eastAsia="仿宋_GB2312"/>
          <w:color w:val="252525"/>
          <w:sz w:val="32"/>
          <w:lang w:eastAsia="zh-CN"/>
        </w:rPr>
        <w:t>（</w:t>
      </w:r>
      <w:r>
        <w:rPr>
          <w:rFonts w:hint="eastAsia" w:ascii="仿宋_GB2312" w:hAnsi="仿宋_GB2312" w:eastAsia="仿宋_GB2312"/>
          <w:color w:val="252525"/>
          <w:sz w:val="32"/>
          <w:lang w:val="en-US" w:eastAsia="zh-CN"/>
        </w:rPr>
        <w:t>2</w:t>
      </w:r>
      <w:r>
        <w:rPr>
          <w:rFonts w:hint="eastAsia" w:ascii="仿宋_GB2312" w:hAnsi="仿宋_GB2312" w:eastAsia="仿宋_GB2312"/>
          <w:color w:val="252525"/>
          <w:sz w:val="32"/>
          <w:lang w:eastAsia="zh-CN"/>
        </w:rPr>
        <w:t>）</w:t>
      </w:r>
      <w:r>
        <w:rPr>
          <w:rFonts w:hint="eastAsia" w:ascii="仿宋_GB2312" w:hAnsi="仿宋_GB2312" w:eastAsia="仿宋_GB2312"/>
          <w:color w:val="252525"/>
          <w:sz w:val="32"/>
        </w:rPr>
        <w:t>联系、指导各类残疾人社会组织；负责残疾人信访，听取残疾人意见，反映残疾人需求，维护残疾人合法权益；履行《中华人民共和国残疾人保障法》及相关法律赋予的其它职责；管理和发放《中华</w:t>
      </w:r>
      <w:bookmarkStart w:id="0" w:name="_GoBack"/>
      <w:bookmarkEnd w:id="0"/>
      <w:r>
        <w:rPr>
          <w:rFonts w:hint="eastAsia" w:ascii="仿宋_GB2312" w:hAnsi="仿宋_GB2312" w:eastAsia="仿宋_GB2312"/>
          <w:color w:val="252525"/>
          <w:sz w:val="32"/>
        </w:rPr>
        <w:t>人民共和国残疾人证》</w:t>
      </w:r>
      <w:r>
        <w:rPr>
          <w:rFonts w:hint="eastAsia" w:ascii="仿宋_GB2312" w:hAnsi="仿宋_GB2312" w:eastAsia="仿宋_GB2312"/>
          <w:color w:val="252525"/>
          <w:sz w:val="32"/>
          <w:lang w:eastAsia="zh-CN"/>
        </w:rPr>
        <w:t>；</w:t>
      </w:r>
      <w:r>
        <w:rPr>
          <w:rFonts w:hint="eastAsia" w:ascii="仿宋_GB2312" w:hAnsi="仿宋_GB2312" w:eastAsia="仿宋_GB2312"/>
          <w:color w:val="252525"/>
          <w:sz w:val="32"/>
          <w:lang w:val="en-US" w:eastAsia="zh-CN"/>
        </w:rPr>
        <w:t xml:space="preserve">     </w:t>
      </w:r>
    </w:p>
    <w:p>
      <w:pPr>
        <w:shd w:val="clear" w:color="auto" w:fill="FFFFFF"/>
        <w:spacing w:before="100" w:after="100" w:line="600" w:lineRule="exact"/>
        <w:ind w:firstLine="640" w:firstLineChars="200"/>
        <w:jc w:val="left"/>
        <w:rPr>
          <w:rFonts w:hint="eastAsia" w:ascii="仿宋_GB2312" w:hAnsi="仿宋_GB2312" w:eastAsia="仿宋_GB2312"/>
          <w:color w:val="252525"/>
          <w:sz w:val="32"/>
          <w:lang w:eastAsia="zh-CN"/>
        </w:rPr>
      </w:pPr>
      <w:r>
        <w:rPr>
          <w:rFonts w:hint="eastAsia" w:ascii="仿宋_GB2312" w:hAnsi="仿宋_GB2312" w:eastAsia="仿宋_GB2312"/>
          <w:color w:val="252525"/>
          <w:sz w:val="32"/>
        </w:rPr>
        <w:t>（</w:t>
      </w:r>
      <w:r>
        <w:rPr>
          <w:rFonts w:hint="eastAsia" w:ascii="仿宋_GB2312" w:hAnsi="仿宋_GB2312" w:eastAsia="仿宋_GB2312"/>
          <w:color w:val="252525"/>
          <w:sz w:val="32"/>
          <w:lang w:val="en-US" w:eastAsia="zh-CN"/>
        </w:rPr>
        <w:t>3</w:t>
      </w:r>
      <w:r>
        <w:rPr>
          <w:rFonts w:hint="eastAsia" w:ascii="仿宋_GB2312" w:hAnsi="仿宋_GB2312" w:eastAsia="仿宋_GB2312"/>
          <w:color w:val="252525"/>
          <w:sz w:val="32"/>
        </w:rPr>
        <w:t>）开展和促进残疾人的教育、劳动就业、康复、扶贫、培训、文化、体育活动、用品用具供应、社会福利、残疾预防、无障碍设施、残疾人保障金管理等工作，改善残疾人平等参与社会生活的环境和条件</w:t>
      </w:r>
      <w:r>
        <w:rPr>
          <w:rFonts w:hint="eastAsia" w:ascii="仿宋_GB2312" w:hAnsi="仿宋_GB2312" w:eastAsia="仿宋_GB2312"/>
          <w:color w:val="252525"/>
          <w:sz w:val="32"/>
          <w:lang w:eastAsia="zh-CN"/>
        </w:rPr>
        <w:t>；</w:t>
      </w:r>
    </w:p>
    <w:p>
      <w:pPr>
        <w:shd w:val="clear" w:color="auto" w:fill="FFFFFF"/>
        <w:spacing w:before="100" w:after="100" w:line="600" w:lineRule="exact"/>
        <w:ind w:firstLine="640" w:firstLineChars="200"/>
        <w:jc w:val="left"/>
        <w:rPr>
          <w:rFonts w:hint="eastAsia" w:ascii="仿宋_GB2312" w:hAnsi="仿宋_GB2312" w:eastAsia="仿宋_GB2312"/>
          <w:color w:val="252525"/>
          <w:sz w:val="32"/>
          <w:lang w:eastAsia="zh-CN"/>
        </w:rPr>
      </w:pPr>
      <w:r>
        <w:rPr>
          <w:rFonts w:hint="eastAsia" w:ascii="仿宋_GB2312" w:hAnsi="仿宋_GB2312" w:eastAsia="仿宋_GB2312"/>
          <w:color w:val="252525"/>
          <w:sz w:val="32"/>
        </w:rPr>
        <w:t>（</w:t>
      </w:r>
      <w:r>
        <w:rPr>
          <w:rFonts w:hint="eastAsia" w:ascii="仿宋_GB2312" w:hAnsi="仿宋_GB2312" w:eastAsia="仿宋_GB2312"/>
          <w:color w:val="252525"/>
          <w:sz w:val="32"/>
          <w:lang w:val="en-US" w:eastAsia="zh-CN"/>
        </w:rPr>
        <w:t>4</w:t>
      </w:r>
      <w:r>
        <w:rPr>
          <w:rFonts w:hint="eastAsia" w:ascii="仿宋_GB2312" w:hAnsi="仿宋_GB2312" w:eastAsia="仿宋_GB2312"/>
          <w:color w:val="252525"/>
          <w:sz w:val="32"/>
        </w:rPr>
        <w:t>）团结、教育残疾人遵守法律、履行应尽的义务，发扬乐观进取和自尊、自信、自强、自立的精神，为我市两个文明建设作出贡献</w:t>
      </w:r>
      <w:r>
        <w:rPr>
          <w:rFonts w:hint="eastAsia" w:ascii="仿宋_GB2312" w:hAnsi="仿宋_GB2312" w:eastAsia="仿宋_GB2312"/>
          <w:color w:val="252525"/>
          <w:sz w:val="32"/>
          <w:lang w:eastAsia="zh-CN"/>
        </w:rPr>
        <w:t>；</w:t>
      </w:r>
      <w:r>
        <w:rPr>
          <w:rFonts w:hint="eastAsia" w:ascii="仿宋_GB2312" w:hAnsi="仿宋_GB2312" w:eastAsia="仿宋_GB2312"/>
          <w:color w:val="252525"/>
          <w:sz w:val="32"/>
        </w:rPr>
        <w:br w:type="textWrapping"/>
      </w:r>
      <w:r>
        <w:rPr>
          <w:rFonts w:hint="eastAsia" w:ascii="仿宋_GB2312" w:hAnsi="仿宋_GB2312" w:eastAsia="仿宋_GB2312"/>
          <w:color w:val="252525"/>
          <w:sz w:val="32"/>
          <w:lang w:val="en-US" w:eastAsia="zh-CN"/>
        </w:rPr>
        <w:t xml:space="preserve">    </w:t>
      </w:r>
      <w:r>
        <w:rPr>
          <w:rFonts w:hint="eastAsia" w:ascii="仿宋_GB2312" w:hAnsi="仿宋_GB2312" w:eastAsia="仿宋_GB2312"/>
          <w:color w:val="252525"/>
          <w:sz w:val="32"/>
        </w:rPr>
        <w:t>（</w:t>
      </w:r>
      <w:r>
        <w:rPr>
          <w:rFonts w:hint="eastAsia" w:ascii="仿宋_GB2312" w:hAnsi="仿宋_GB2312" w:eastAsia="仿宋_GB2312"/>
          <w:color w:val="252525"/>
          <w:sz w:val="32"/>
          <w:lang w:val="en-US" w:eastAsia="zh-CN"/>
        </w:rPr>
        <w:t>5</w:t>
      </w:r>
      <w:r>
        <w:rPr>
          <w:rFonts w:hint="eastAsia" w:ascii="仿宋_GB2312" w:hAnsi="仿宋_GB2312" w:eastAsia="仿宋_GB2312"/>
          <w:color w:val="252525"/>
          <w:sz w:val="32"/>
        </w:rPr>
        <w:t>）沟通政府、社会与残疾人之间的联系，动员社会理解、尊重、关心、帮助残疾人，为其创造良好的生活条件和工作环境，扶助残疾人平等参与社会生活，使残疾人事业与社会经济发展基本相适应</w:t>
      </w:r>
      <w:r>
        <w:rPr>
          <w:rFonts w:hint="eastAsia" w:ascii="仿宋_GB2312" w:hAnsi="仿宋_GB2312" w:eastAsia="仿宋_GB2312"/>
          <w:color w:val="252525"/>
          <w:sz w:val="32"/>
          <w:lang w:eastAsia="zh-CN"/>
        </w:rPr>
        <w:t>。</w:t>
      </w:r>
    </w:p>
    <w:p>
      <w:pPr>
        <w:rPr>
          <w:rFonts w:hint="eastAsia" w:ascii="黑体" w:hAnsi="黑体" w:eastAsia="黑体" w:cs="黑体"/>
          <w:sz w:val="32"/>
        </w:rPr>
      </w:pPr>
      <w:r>
        <w:rPr>
          <w:rFonts w:ascii="黑体" w:hAnsi="黑体" w:eastAsia="黑体" w:cs="黑体"/>
          <w:sz w:val="32"/>
        </w:rPr>
        <w:t>二、机构设置</w:t>
      </w:r>
    </w:p>
    <w:p>
      <w:pPr>
        <w:shd w:val="clear" w:color="auto" w:fill="FFFFFF"/>
        <w:spacing w:before="100" w:after="100" w:line="600" w:lineRule="exact"/>
        <w:ind w:firstLine="643" w:firstLineChars="200"/>
        <w:jc w:val="left"/>
        <w:rPr>
          <w:rFonts w:hint="eastAsia" w:ascii="仿宋_GB2312" w:hAnsi="仿宋_GB2312" w:eastAsia="仿宋_GB2312"/>
          <w:color w:val="252525"/>
          <w:sz w:val="32"/>
        </w:rPr>
      </w:pPr>
      <w:r>
        <w:rPr>
          <w:rFonts w:hint="eastAsia" w:ascii="仿宋_GB2312" w:hAnsi="仿宋_GB2312" w:eastAsia="仿宋_GB2312"/>
          <w:b/>
          <w:color w:val="000000"/>
          <w:kern w:val="0"/>
          <w:sz w:val="32"/>
          <w:lang w:val="en-US" w:eastAsia="zh-CN"/>
        </w:rPr>
        <w:t>1、</w:t>
      </w:r>
      <w:r>
        <w:rPr>
          <w:rFonts w:hint="eastAsia" w:ascii="仿宋_GB2312" w:hAnsi="仿宋_GB2312" w:eastAsia="仿宋_GB2312"/>
          <w:b/>
          <w:color w:val="000000"/>
          <w:kern w:val="0"/>
          <w:sz w:val="32"/>
          <w:lang w:eastAsia="zh-CN"/>
        </w:rPr>
        <w:t>机构情况：</w:t>
      </w:r>
      <w:r>
        <w:rPr>
          <w:rFonts w:hint="eastAsia" w:ascii="仿宋_GB2312" w:hAnsi="仿宋_GB2312" w:eastAsia="仿宋_GB2312"/>
          <w:color w:val="000000"/>
          <w:kern w:val="0"/>
          <w:sz w:val="32"/>
        </w:rPr>
        <w:t>根据编委核定，我</w:t>
      </w:r>
      <w:r>
        <w:rPr>
          <w:rFonts w:hint="eastAsia" w:ascii="仿宋_GB2312" w:hAnsi="仿宋_GB2312" w:eastAsia="仿宋_GB2312"/>
          <w:color w:val="000000"/>
          <w:kern w:val="0"/>
          <w:sz w:val="32"/>
          <w:lang w:eastAsia="zh-CN"/>
        </w:rPr>
        <w:t>会</w:t>
      </w:r>
      <w:r>
        <w:rPr>
          <w:rFonts w:hint="eastAsia" w:ascii="仿宋_GB2312" w:hAnsi="仿宋_GB2312" w:eastAsia="仿宋_GB2312"/>
          <w:color w:val="000000"/>
          <w:kern w:val="0"/>
          <w:sz w:val="32"/>
        </w:rPr>
        <w:t>属社会团体，参照公务员管理办法全部纳入201</w:t>
      </w:r>
      <w:r>
        <w:rPr>
          <w:rFonts w:hint="eastAsia" w:ascii="仿宋_GB2312" w:hAnsi="仿宋_GB2312" w:eastAsia="仿宋_GB2312"/>
          <w:color w:val="000000"/>
          <w:kern w:val="0"/>
          <w:sz w:val="32"/>
          <w:lang w:val="en-US" w:eastAsia="zh-CN"/>
        </w:rPr>
        <w:t>9</w:t>
      </w:r>
      <w:r>
        <w:rPr>
          <w:rFonts w:hint="eastAsia" w:ascii="仿宋_GB2312" w:hAnsi="仿宋_GB2312" w:eastAsia="仿宋_GB2312"/>
          <w:color w:val="000000"/>
          <w:kern w:val="0"/>
          <w:sz w:val="32"/>
        </w:rPr>
        <w:t>年部门预算</w:t>
      </w:r>
      <w:r>
        <w:rPr>
          <w:rFonts w:hint="eastAsia" w:ascii="仿宋_GB2312" w:hAnsi="仿宋_GB2312" w:eastAsia="仿宋_GB2312"/>
          <w:color w:val="000000"/>
          <w:kern w:val="0"/>
          <w:sz w:val="32"/>
          <w:lang w:eastAsia="zh-CN"/>
        </w:rPr>
        <w:t>、决算</w:t>
      </w:r>
      <w:r>
        <w:rPr>
          <w:rFonts w:hint="eastAsia" w:ascii="仿宋_GB2312" w:hAnsi="仿宋_GB2312" w:eastAsia="仿宋_GB2312"/>
          <w:color w:val="000000"/>
          <w:kern w:val="0"/>
          <w:sz w:val="32"/>
        </w:rPr>
        <w:t>编制</w:t>
      </w:r>
      <w:r>
        <w:rPr>
          <w:rFonts w:hint="eastAsia" w:ascii="仿宋_GB2312" w:hAnsi="仿宋_GB2312" w:eastAsia="仿宋_GB2312"/>
          <w:color w:val="000000"/>
          <w:kern w:val="0"/>
          <w:sz w:val="32"/>
          <w:lang w:eastAsia="zh-CN"/>
        </w:rPr>
        <w:t>范</w:t>
      </w:r>
      <w:r>
        <w:rPr>
          <w:rFonts w:hint="eastAsia" w:ascii="仿宋_GB2312" w:hAnsi="仿宋_GB2312" w:eastAsia="仿宋_GB2312"/>
          <w:color w:val="000000"/>
          <w:kern w:val="0"/>
          <w:sz w:val="32"/>
        </w:rPr>
        <w:t>围。 </w:t>
      </w:r>
    </w:p>
    <w:p>
      <w:pPr>
        <w:numPr>
          <w:ilvl w:val="0"/>
          <w:numId w:val="0"/>
        </w:numPr>
        <w:shd w:val="clear" w:color="auto" w:fill="FFFFFF"/>
        <w:spacing w:before="100" w:after="100" w:line="600" w:lineRule="exact"/>
        <w:ind w:firstLine="643" w:firstLineChars="200"/>
        <w:jc w:val="left"/>
        <w:rPr>
          <w:rFonts w:hint="eastAsia" w:ascii="仿宋_GB2312" w:hAnsi="仿宋_GB2312" w:eastAsia="仿宋_GB2312"/>
          <w:b/>
          <w:color w:val="000000"/>
          <w:sz w:val="32"/>
          <w:lang w:eastAsia="zh-CN"/>
        </w:rPr>
      </w:pPr>
      <w:r>
        <w:rPr>
          <w:rFonts w:hint="eastAsia" w:ascii="仿宋_GB2312" w:hAnsi="仿宋_GB2312" w:eastAsia="仿宋_GB2312"/>
          <w:b/>
          <w:color w:val="000000"/>
          <w:sz w:val="32"/>
          <w:lang w:val="en-US" w:eastAsia="zh-CN"/>
        </w:rPr>
        <w:t>2、</w:t>
      </w:r>
      <w:r>
        <w:rPr>
          <w:rFonts w:hint="eastAsia" w:ascii="仿宋_GB2312" w:hAnsi="仿宋_GB2312" w:eastAsia="仿宋_GB2312"/>
          <w:b/>
          <w:color w:val="000000"/>
          <w:sz w:val="32"/>
          <w:lang w:eastAsia="zh-CN"/>
        </w:rPr>
        <w:t>人员情况：</w:t>
      </w:r>
    </w:p>
    <w:p>
      <w:pPr>
        <w:numPr>
          <w:ilvl w:val="0"/>
          <w:numId w:val="0"/>
        </w:numPr>
        <w:shd w:val="clear" w:color="auto" w:fill="FFFFFF"/>
        <w:spacing w:before="100" w:after="100" w:line="600" w:lineRule="exact"/>
        <w:ind w:firstLine="640" w:firstLineChars="200"/>
        <w:jc w:val="left"/>
        <w:rPr>
          <w:rFonts w:hint="eastAsia" w:ascii="仿宋_GB2312" w:hAnsi="仿宋_GB2312" w:eastAsia="仿宋_GB2312"/>
          <w:color w:val="000000"/>
          <w:kern w:val="0"/>
          <w:sz w:val="32"/>
        </w:rPr>
      </w:pPr>
      <w:r>
        <w:rPr>
          <w:rFonts w:hint="eastAsia" w:ascii="仿宋_GB2312" w:hAnsi="仿宋_GB2312" w:eastAsia="仿宋_GB2312"/>
          <w:sz w:val="32"/>
        </w:rPr>
        <w:t>本单位201</w:t>
      </w:r>
      <w:r>
        <w:rPr>
          <w:rFonts w:hint="eastAsia" w:ascii="仿宋_GB2312" w:hAnsi="仿宋_GB2312" w:eastAsia="仿宋_GB2312"/>
          <w:sz w:val="32"/>
          <w:lang w:val="en-US" w:eastAsia="zh-CN"/>
        </w:rPr>
        <w:t>8</w:t>
      </w:r>
      <w:r>
        <w:rPr>
          <w:rFonts w:hint="eastAsia" w:ascii="仿宋_GB2312" w:hAnsi="仿宋_GB2312" w:eastAsia="仿宋_GB2312"/>
          <w:sz w:val="32"/>
        </w:rPr>
        <w:t>年核定</w:t>
      </w:r>
      <w:r>
        <w:rPr>
          <w:rFonts w:hint="eastAsia" w:ascii="仿宋_GB2312" w:hAnsi="仿宋_GB2312" w:eastAsia="仿宋_GB2312"/>
          <w:sz w:val="32"/>
          <w:lang w:eastAsia="zh-CN"/>
        </w:rPr>
        <w:t>共有人员</w:t>
      </w:r>
      <w:r>
        <w:rPr>
          <w:rFonts w:hint="eastAsia" w:ascii="仿宋_GB2312" w:hAnsi="仿宋_GB2312" w:eastAsia="仿宋_GB2312"/>
          <w:sz w:val="32"/>
          <w:lang w:val="en-US" w:eastAsia="zh-CN"/>
        </w:rPr>
        <w:t>20</w:t>
      </w:r>
      <w:r>
        <w:rPr>
          <w:rFonts w:hint="eastAsia" w:ascii="仿宋_GB2312" w:hAnsi="仿宋_GB2312" w:eastAsia="仿宋_GB2312"/>
          <w:sz w:val="32"/>
        </w:rPr>
        <w:t>名，其中行政编制</w:t>
      </w:r>
      <w:r>
        <w:rPr>
          <w:rFonts w:hint="eastAsia" w:ascii="仿宋_GB2312" w:hAnsi="仿宋_GB2312" w:eastAsia="仿宋_GB2312"/>
          <w:sz w:val="32"/>
          <w:lang w:val="en-US" w:eastAsia="zh-CN"/>
        </w:rPr>
        <w:t>5</w:t>
      </w:r>
      <w:r>
        <w:rPr>
          <w:rFonts w:hint="eastAsia" w:ascii="仿宋_GB2312" w:hAnsi="仿宋_GB2312" w:eastAsia="仿宋_GB2312"/>
          <w:sz w:val="32"/>
        </w:rPr>
        <w:t>名，工勤编制1名，</w:t>
      </w:r>
      <w:r>
        <w:rPr>
          <w:rFonts w:hint="eastAsia" w:ascii="仿宋_GB2312" w:hAnsi="仿宋_GB2312" w:eastAsia="仿宋_GB2312"/>
          <w:sz w:val="32"/>
          <w:lang w:eastAsia="zh-CN"/>
        </w:rPr>
        <w:t>自收自支编制</w:t>
      </w:r>
      <w:r>
        <w:rPr>
          <w:rFonts w:hint="eastAsia" w:ascii="仿宋_GB2312" w:hAnsi="仿宋_GB2312" w:eastAsia="仿宋_GB2312"/>
          <w:sz w:val="32"/>
          <w:lang w:val="en-US" w:eastAsia="zh-CN"/>
        </w:rPr>
        <w:t>1人，</w:t>
      </w:r>
      <w:r>
        <w:rPr>
          <w:rFonts w:hint="eastAsia" w:ascii="仿宋_GB2312" w:hAnsi="仿宋_GB2312" w:eastAsia="仿宋_GB2312"/>
          <w:sz w:val="32"/>
        </w:rPr>
        <w:t>城镇退伍</w:t>
      </w:r>
      <w:r>
        <w:rPr>
          <w:rFonts w:hint="eastAsia" w:ascii="仿宋_GB2312" w:hAnsi="仿宋_GB2312" w:eastAsia="仿宋_GB2312"/>
          <w:sz w:val="32"/>
          <w:lang w:val="en-US" w:eastAsia="zh-CN"/>
        </w:rPr>
        <w:t>9</w:t>
      </w:r>
      <w:r>
        <w:rPr>
          <w:rFonts w:hint="eastAsia" w:ascii="仿宋_GB2312" w:hAnsi="仿宋_GB2312" w:eastAsia="仿宋_GB2312"/>
          <w:sz w:val="32"/>
        </w:rPr>
        <w:t>名；退休人员</w:t>
      </w:r>
      <w:r>
        <w:rPr>
          <w:rFonts w:hint="eastAsia" w:ascii="仿宋_GB2312" w:hAnsi="仿宋_GB2312" w:eastAsia="仿宋_GB2312"/>
          <w:sz w:val="32"/>
          <w:lang w:val="en-US" w:eastAsia="zh-CN"/>
        </w:rPr>
        <w:t>4</w:t>
      </w:r>
      <w:r>
        <w:rPr>
          <w:rFonts w:hint="eastAsia" w:ascii="仿宋_GB2312" w:hAnsi="仿宋_GB2312" w:eastAsia="仿宋_GB2312"/>
          <w:sz w:val="32"/>
        </w:rPr>
        <w:t>名</w:t>
      </w:r>
      <w:r>
        <w:rPr>
          <w:rFonts w:hint="eastAsia" w:ascii="仿宋_GB2312" w:hAnsi="仿宋_GB2312" w:eastAsia="仿宋_GB2312"/>
          <w:sz w:val="32"/>
          <w:lang w:eastAsia="zh-CN"/>
        </w:rPr>
        <w:t>。</w:t>
      </w:r>
      <w:r>
        <w:rPr>
          <w:rFonts w:hint="eastAsia" w:ascii="仿宋_GB2312" w:hAnsi="仿宋_GB2312" w:eastAsia="仿宋_GB2312"/>
          <w:color w:val="000000"/>
          <w:kern w:val="0"/>
          <w:sz w:val="32"/>
        </w:rPr>
        <w:t> </w:t>
      </w:r>
    </w:p>
    <w:p>
      <w:pPr>
        <w:ind w:firstLine="640" w:firstLineChars="200"/>
        <w:rPr>
          <w:rFonts w:ascii="仿宋" w:hAnsi="仿宋" w:eastAsia="仿宋" w:cs="仿宋"/>
          <w:sz w:val="32"/>
        </w:rPr>
      </w:pPr>
      <w:r>
        <w:rPr>
          <w:rFonts w:hint="eastAsia" w:ascii="仿宋_GB2312" w:hAnsi="仿宋_GB2312" w:eastAsia="仿宋_GB2312"/>
          <w:sz w:val="32"/>
        </w:rPr>
        <w:t>201</w:t>
      </w:r>
      <w:r>
        <w:rPr>
          <w:rFonts w:hint="eastAsia" w:ascii="仿宋_GB2312" w:hAnsi="仿宋_GB2312" w:eastAsia="仿宋_GB2312"/>
          <w:sz w:val="32"/>
          <w:lang w:val="en-US" w:eastAsia="zh-CN"/>
        </w:rPr>
        <w:t>9</w:t>
      </w:r>
      <w:r>
        <w:rPr>
          <w:rFonts w:hint="eastAsia" w:ascii="仿宋_GB2312" w:hAnsi="仿宋_GB2312" w:eastAsia="仿宋_GB2312"/>
          <w:sz w:val="32"/>
        </w:rPr>
        <w:t>年核定</w:t>
      </w:r>
      <w:r>
        <w:rPr>
          <w:rFonts w:hint="eastAsia" w:ascii="仿宋_GB2312" w:hAnsi="仿宋_GB2312" w:eastAsia="仿宋_GB2312"/>
          <w:sz w:val="32"/>
          <w:lang w:eastAsia="zh-CN"/>
        </w:rPr>
        <w:t>共有人员</w:t>
      </w:r>
      <w:r>
        <w:rPr>
          <w:rFonts w:hint="eastAsia" w:ascii="仿宋_GB2312" w:hAnsi="仿宋_GB2312" w:eastAsia="仿宋_GB2312"/>
          <w:sz w:val="32"/>
          <w:lang w:val="en-US" w:eastAsia="zh-CN"/>
        </w:rPr>
        <w:t>20</w:t>
      </w:r>
      <w:r>
        <w:rPr>
          <w:rFonts w:hint="eastAsia" w:ascii="仿宋_GB2312" w:hAnsi="仿宋_GB2312" w:eastAsia="仿宋_GB2312"/>
          <w:sz w:val="32"/>
        </w:rPr>
        <w:t>名，其中行政编制</w:t>
      </w:r>
      <w:r>
        <w:rPr>
          <w:rFonts w:hint="eastAsia" w:ascii="仿宋_GB2312" w:hAnsi="仿宋_GB2312" w:eastAsia="仿宋_GB2312"/>
          <w:sz w:val="32"/>
          <w:lang w:val="en-US" w:eastAsia="zh-CN"/>
        </w:rPr>
        <w:t>5</w:t>
      </w:r>
      <w:r>
        <w:rPr>
          <w:rFonts w:hint="eastAsia" w:ascii="仿宋_GB2312" w:hAnsi="仿宋_GB2312" w:eastAsia="仿宋_GB2312"/>
          <w:sz w:val="32"/>
        </w:rPr>
        <w:t>名，工勤编制1名，</w:t>
      </w:r>
      <w:r>
        <w:rPr>
          <w:rFonts w:hint="eastAsia" w:ascii="仿宋_GB2312" w:hAnsi="仿宋_GB2312" w:eastAsia="仿宋_GB2312"/>
          <w:sz w:val="32"/>
          <w:lang w:eastAsia="zh-CN"/>
        </w:rPr>
        <w:t>自收自支编制</w:t>
      </w:r>
      <w:r>
        <w:rPr>
          <w:rFonts w:hint="eastAsia" w:ascii="仿宋_GB2312" w:hAnsi="仿宋_GB2312" w:eastAsia="仿宋_GB2312"/>
          <w:sz w:val="32"/>
          <w:lang w:val="en-US" w:eastAsia="zh-CN"/>
        </w:rPr>
        <w:t>1人，</w:t>
      </w:r>
      <w:r>
        <w:rPr>
          <w:rFonts w:hint="eastAsia" w:ascii="仿宋_GB2312" w:hAnsi="仿宋_GB2312" w:eastAsia="仿宋_GB2312"/>
          <w:sz w:val="32"/>
        </w:rPr>
        <w:t>城镇退伍</w:t>
      </w:r>
      <w:r>
        <w:rPr>
          <w:rFonts w:hint="eastAsia" w:ascii="仿宋_GB2312" w:hAnsi="仿宋_GB2312" w:eastAsia="仿宋_GB2312"/>
          <w:sz w:val="32"/>
          <w:lang w:val="en-US" w:eastAsia="zh-CN"/>
        </w:rPr>
        <w:t>9</w:t>
      </w:r>
      <w:r>
        <w:rPr>
          <w:rFonts w:hint="eastAsia" w:ascii="仿宋_GB2312" w:hAnsi="仿宋_GB2312" w:eastAsia="仿宋_GB2312"/>
          <w:sz w:val="32"/>
        </w:rPr>
        <w:t>名，退休人员</w:t>
      </w:r>
      <w:r>
        <w:rPr>
          <w:rFonts w:hint="eastAsia" w:ascii="仿宋_GB2312" w:hAnsi="仿宋_GB2312" w:eastAsia="仿宋_GB2312"/>
          <w:sz w:val="32"/>
          <w:lang w:val="en-US" w:eastAsia="zh-CN"/>
        </w:rPr>
        <w:t>4</w:t>
      </w:r>
      <w:r>
        <w:rPr>
          <w:rFonts w:hint="eastAsia" w:ascii="仿宋_GB2312" w:hAnsi="仿宋_GB2312" w:eastAsia="仿宋_GB2312"/>
          <w:sz w:val="32"/>
        </w:rPr>
        <w:t>名。本年度实有在职人员</w:t>
      </w:r>
      <w:r>
        <w:rPr>
          <w:rFonts w:hint="eastAsia" w:ascii="仿宋_GB2312" w:hAnsi="仿宋_GB2312" w:eastAsia="仿宋_GB2312"/>
          <w:sz w:val="32"/>
          <w:lang w:val="en-US" w:eastAsia="zh-CN"/>
        </w:rPr>
        <w:t>16</w:t>
      </w:r>
      <w:r>
        <w:rPr>
          <w:rFonts w:hint="eastAsia" w:ascii="仿宋_GB2312" w:hAnsi="仿宋_GB2312" w:eastAsia="仿宋_GB2312"/>
          <w:sz w:val="32"/>
        </w:rPr>
        <w:t>人</w:t>
      </w:r>
      <w:r>
        <w:rPr>
          <w:rFonts w:hint="eastAsia" w:ascii="仿宋_GB2312" w:hAnsi="仿宋_GB2312" w:eastAsia="仿宋_GB2312"/>
          <w:sz w:val="32"/>
          <w:lang w:eastAsia="zh-CN"/>
        </w:rPr>
        <w:t>。</w:t>
      </w:r>
    </w:p>
    <w:p>
      <w:pPr>
        <w:ind w:left="795" w:hanging="795"/>
        <w:jc w:val="left"/>
        <w:rPr>
          <w:rFonts w:ascii="黑体" w:hAnsi="黑体" w:eastAsia="黑体" w:cs="黑体"/>
          <w:sz w:val="32"/>
        </w:rPr>
      </w:pPr>
      <w:r>
        <w:rPr>
          <w:rFonts w:ascii="黑体" w:hAnsi="黑体" w:eastAsia="黑体" w:cs="黑体"/>
          <w:sz w:val="32"/>
        </w:rPr>
        <w:t>三、部门决算单位构成</w:t>
      </w:r>
    </w:p>
    <w:p>
      <w:pPr>
        <w:ind w:firstLine="640"/>
        <w:rPr>
          <w:rFonts w:hint="eastAsia" w:ascii="仿宋" w:hAnsi="仿宋" w:eastAsia="仿宋" w:cs="仿宋"/>
          <w:sz w:val="32"/>
          <w:lang w:eastAsia="zh-CN"/>
        </w:rPr>
      </w:pPr>
      <w:r>
        <w:rPr>
          <w:rFonts w:ascii="仿宋" w:hAnsi="仿宋" w:eastAsia="仿宋" w:cs="仿宋"/>
          <w:sz w:val="32"/>
        </w:rPr>
        <w:t>从决算单位构成看，</w:t>
      </w:r>
      <w:r>
        <w:rPr>
          <w:rFonts w:hint="eastAsia" w:ascii="仿宋" w:hAnsi="仿宋" w:eastAsia="仿宋" w:cs="仿宋"/>
          <w:sz w:val="32"/>
          <w:lang w:eastAsia="zh-CN"/>
        </w:rPr>
        <w:t>沅江市残联人联合会</w:t>
      </w:r>
      <w:r>
        <w:rPr>
          <w:rFonts w:ascii="仿宋" w:hAnsi="仿宋" w:eastAsia="仿宋" w:cs="仿宋"/>
          <w:sz w:val="32"/>
        </w:rPr>
        <w:t>部门决算包括：</w:t>
      </w:r>
      <w:r>
        <w:rPr>
          <w:rFonts w:hint="eastAsia" w:ascii="仿宋" w:hAnsi="仿宋" w:eastAsia="仿宋" w:cs="仿宋"/>
          <w:sz w:val="32"/>
          <w:lang w:eastAsia="zh-CN"/>
        </w:rPr>
        <w:t>沅江市残疾人联合会</w:t>
      </w:r>
      <w:r>
        <w:rPr>
          <w:rFonts w:ascii="仿宋" w:hAnsi="仿宋" w:eastAsia="仿宋" w:cs="仿宋"/>
          <w:sz w:val="32"/>
        </w:rPr>
        <w:t>部门决算</w:t>
      </w:r>
      <w:r>
        <w:rPr>
          <w:rFonts w:hint="eastAsia" w:ascii="仿宋" w:hAnsi="仿宋" w:eastAsia="仿宋" w:cs="仿宋"/>
          <w:sz w:val="32"/>
          <w:lang w:eastAsia="zh-CN"/>
        </w:rPr>
        <w:t>。</w:t>
      </w:r>
    </w:p>
    <w:p>
      <w:pPr>
        <w:ind w:firstLine="640"/>
        <w:rPr>
          <w:rFonts w:hint="eastAsia" w:ascii="仿宋" w:hAnsi="仿宋" w:eastAsia="仿宋" w:cs="仿宋"/>
          <w:sz w:val="32"/>
          <w:lang w:eastAsia="zh-CN"/>
        </w:rPr>
      </w:pPr>
    </w:p>
    <w:tbl>
      <w:tblPr>
        <w:tblStyle w:val="5"/>
        <w:tblW w:w="8424" w:type="dxa"/>
        <w:tblInd w:w="98" w:type="dxa"/>
        <w:tblLayout w:type="fixed"/>
        <w:tblCellMar>
          <w:top w:w="0" w:type="dxa"/>
          <w:left w:w="10" w:type="dxa"/>
          <w:bottom w:w="0" w:type="dxa"/>
          <w:right w:w="10" w:type="dxa"/>
        </w:tblCellMar>
      </w:tblPr>
      <w:tblGrid>
        <w:gridCol w:w="2212"/>
        <w:gridCol w:w="6212"/>
      </w:tblGrid>
      <w:tr>
        <w:tblPrEx>
          <w:tblCellMar>
            <w:top w:w="0" w:type="dxa"/>
            <w:left w:w="10" w:type="dxa"/>
            <w:bottom w:w="0" w:type="dxa"/>
            <w:right w:w="10" w:type="dxa"/>
          </w:tblCellMar>
        </w:tblPrEx>
        <w:trPr>
          <w:trHeight w:val="668" w:hRule="atLeast"/>
        </w:trPr>
        <w:tc>
          <w:tcPr>
            <w:tcW w:w="221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pPr>
            <w:r>
              <w:rPr>
                <w:rFonts w:ascii="仿宋" w:hAnsi="仿宋" w:eastAsia="仿宋" w:cs="仿宋"/>
                <w:b/>
                <w:sz w:val="28"/>
              </w:rPr>
              <w:t>序号</w:t>
            </w:r>
          </w:p>
        </w:tc>
        <w:tc>
          <w:tcPr>
            <w:tcW w:w="621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pPr>
            <w:r>
              <w:rPr>
                <w:rFonts w:ascii="仿宋" w:hAnsi="仿宋" w:eastAsia="仿宋" w:cs="仿宋"/>
                <w:b/>
                <w:sz w:val="28"/>
              </w:rPr>
              <w:t>单位名称</w:t>
            </w:r>
          </w:p>
        </w:tc>
      </w:tr>
      <w:tr>
        <w:tblPrEx>
          <w:tblCellMar>
            <w:top w:w="0" w:type="dxa"/>
            <w:left w:w="10" w:type="dxa"/>
            <w:bottom w:w="0" w:type="dxa"/>
            <w:right w:w="10" w:type="dxa"/>
          </w:tblCellMar>
        </w:tblPrEx>
        <w:trPr>
          <w:trHeight w:val="641" w:hRule="atLeast"/>
        </w:trPr>
        <w:tc>
          <w:tcPr>
            <w:tcW w:w="221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jc w:val="center"/>
            </w:pPr>
            <w:r>
              <w:rPr>
                <w:rFonts w:ascii="仿宋" w:hAnsi="仿宋" w:eastAsia="仿宋" w:cs="仿宋"/>
                <w:b/>
                <w:sz w:val="28"/>
              </w:rPr>
              <w:t>1</w:t>
            </w:r>
          </w:p>
        </w:tc>
        <w:tc>
          <w:tcPr>
            <w:tcW w:w="6212"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pPr>
              <w:ind w:firstLine="1980" w:firstLineChars="900"/>
              <w:jc w:val="both"/>
              <w:rPr>
                <w:rFonts w:hint="eastAsia" w:ascii="宋体" w:hAnsi="宋体" w:eastAsia="宋体" w:cs="宋体"/>
                <w:sz w:val="22"/>
                <w:lang w:eastAsia="zh-CN"/>
              </w:rPr>
            </w:pPr>
            <w:r>
              <w:rPr>
                <w:rFonts w:hint="eastAsia" w:ascii="宋体" w:hAnsi="宋体" w:eastAsia="宋体" w:cs="宋体"/>
                <w:sz w:val="22"/>
                <w:lang w:eastAsia="zh-CN"/>
              </w:rPr>
              <w:t>沅江市残疾人联合会</w:t>
            </w:r>
          </w:p>
        </w:tc>
      </w:tr>
    </w:tbl>
    <w:p>
      <w:pPr>
        <w:rPr>
          <w:rFonts w:ascii="仿宋" w:hAnsi="仿宋" w:eastAsia="仿宋" w:cs="仿宋"/>
          <w:sz w:val="32"/>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jc w:val="center"/>
        <w:rPr>
          <w:rFonts w:ascii="宋体" w:hAnsi="宋体" w:eastAsia="宋体" w:cs="宋体"/>
          <w:sz w:val="44"/>
        </w:rPr>
      </w:pPr>
    </w:p>
    <w:p>
      <w:pPr>
        <w:ind w:left="2200" w:hanging="2200" w:hangingChars="500"/>
        <w:jc w:val="both"/>
        <w:rPr>
          <w:rFonts w:hint="eastAsia" w:ascii="方正小标宋_GBK" w:hAnsi="方正小标宋_GBK" w:eastAsia="宋体" w:cs="方正小标宋_GBK"/>
          <w:sz w:val="44"/>
          <w:lang w:eastAsia="zh-CN"/>
        </w:rPr>
      </w:pPr>
      <w:r>
        <w:rPr>
          <w:rFonts w:ascii="宋体" w:hAnsi="宋体" w:eastAsia="宋体" w:cs="宋体"/>
          <w:sz w:val="44"/>
        </w:rPr>
        <w:t>第二部分</w:t>
      </w:r>
      <w:r>
        <w:rPr>
          <w:rFonts w:hint="eastAsia" w:ascii="宋体" w:hAnsi="宋体" w:eastAsia="宋体" w:cs="宋体"/>
          <w:sz w:val="44"/>
          <w:lang w:val="en-US" w:eastAsia="zh-CN"/>
        </w:rPr>
        <w:t xml:space="preserve">  </w:t>
      </w:r>
      <w:r>
        <w:rPr>
          <w:rFonts w:hint="eastAsia" w:ascii="宋体" w:hAnsi="宋体" w:eastAsia="宋体" w:cs="宋体"/>
          <w:sz w:val="44"/>
          <w:lang w:eastAsia="zh-CN"/>
        </w:rPr>
        <w:t>沅江市残疾人联合会</w:t>
      </w:r>
      <w:r>
        <w:rPr>
          <w:rFonts w:ascii="方正小标宋_GBK" w:hAnsi="方正小标宋_GBK" w:eastAsia="方正小标宋_GBK" w:cs="方正小标宋_GBK"/>
          <w:sz w:val="44"/>
        </w:rPr>
        <w:t>201</w:t>
      </w:r>
      <w:r>
        <w:rPr>
          <w:rFonts w:hint="eastAsia" w:ascii="方正小标宋_GBK" w:hAnsi="方正小标宋_GBK" w:eastAsia="方正小标宋_GBK" w:cs="方正小标宋_GBK"/>
          <w:sz w:val="44"/>
          <w:lang w:val="en-US" w:eastAsia="zh-CN"/>
        </w:rPr>
        <w:t>9</w:t>
      </w:r>
      <w:r>
        <w:rPr>
          <w:rFonts w:ascii="方正小标宋_GBK" w:hAnsi="方正小标宋_GBK" w:eastAsia="方正小标宋_GBK" w:cs="方正小标宋_GBK"/>
          <w:sz w:val="44"/>
        </w:rPr>
        <w:t xml:space="preserve"> </w:t>
      </w:r>
      <w:r>
        <w:rPr>
          <w:rFonts w:ascii="宋体" w:hAnsi="宋体" w:eastAsia="宋体" w:cs="宋体"/>
          <w:sz w:val="44"/>
        </w:rPr>
        <w:t>年度部门决算表</w:t>
      </w:r>
      <w:r>
        <w:rPr>
          <w:rFonts w:hint="eastAsia" w:ascii="宋体" w:hAnsi="宋体" w:eastAsia="宋体" w:cs="宋体"/>
          <w:sz w:val="44"/>
          <w:lang w:eastAsia="zh-CN"/>
        </w:rPr>
        <w:t>（见附表）</w:t>
      </w:r>
    </w:p>
    <w:p>
      <w:pPr>
        <w:ind w:firstLine="640"/>
        <w:rPr>
          <w:rFonts w:ascii="仿宋" w:hAnsi="仿宋" w:eastAsia="仿宋" w:cs="仿宋"/>
          <w:sz w:val="32"/>
        </w:rPr>
      </w:pPr>
    </w:p>
    <w:p>
      <w:pPr>
        <w:jc w:val="left"/>
        <w:rPr>
          <w:rFonts w:ascii="仿宋" w:hAnsi="仿宋" w:eastAsia="仿宋" w:cs="仿宋"/>
          <w:sz w:val="32"/>
        </w:rPr>
      </w:pPr>
      <w:r>
        <w:rPr>
          <w:rFonts w:ascii="仿宋" w:hAnsi="仿宋" w:eastAsia="仿宋" w:cs="仿宋"/>
          <w:sz w:val="32"/>
        </w:rPr>
        <w:t>表1：收入支出决算总表</w:t>
      </w:r>
    </w:p>
    <w:p>
      <w:pPr>
        <w:jc w:val="left"/>
        <w:rPr>
          <w:rFonts w:ascii="仿宋" w:hAnsi="仿宋" w:eastAsia="仿宋" w:cs="仿宋"/>
          <w:sz w:val="32"/>
        </w:rPr>
      </w:pPr>
      <w:r>
        <w:rPr>
          <w:rFonts w:ascii="仿宋" w:hAnsi="仿宋" w:eastAsia="仿宋" w:cs="仿宋"/>
          <w:sz w:val="32"/>
        </w:rPr>
        <w:t>表2：收入决算表</w:t>
      </w:r>
    </w:p>
    <w:p>
      <w:pPr>
        <w:jc w:val="left"/>
        <w:rPr>
          <w:rFonts w:ascii="仿宋" w:hAnsi="仿宋" w:eastAsia="仿宋" w:cs="仿宋"/>
          <w:sz w:val="32"/>
        </w:rPr>
      </w:pPr>
      <w:r>
        <w:rPr>
          <w:rFonts w:ascii="仿宋" w:hAnsi="仿宋" w:eastAsia="仿宋" w:cs="仿宋"/>
          <w:sz w:val="32"/>
        </w:rPr>
        <w:t>表3：支出决算表</w:t>
      </w:r>
    </w:p>
    <w:p>
      <w:pPr>
        <w:jc w:val="left"/>
        <w:rPr>
          <w:rFonts w:ascii="仿宋" w:hAnsi="仿宋" w:eastAsia="仿宋" w:cs="仿宋"/>
          <w:sz w:val="32"/>
        </w:rPr>
      </w:pPr>
      <w:r>
        <w:rPr>
          <w:rFonts w:ascii="仿宋" w:hAnsi="仿宋" w:eastAsia="仿宋" w:cs="仿宋"/>
          <w:sz w:val="32"/>
        </w:rPr>
        <w:t>表4：财政拨款收入支出决算总表</w:t>
      </w:r>
    </w:p>
    <w:p>
      <w:pPr>
        <w:jc w:val="left"/>
        <w:rPr>
          <w:rFonts w:ascii="仿宋" w:hAnsi="仿宋" w:eastAsia="仿宋" w:cs="仿宋"/>
          <w:sz w:val="32"/>
        </w:rPr>
      </w:pPr>
      <w:r>
        <w:rPr>
          <w:rFonts w:ascii="仿宋" w:hAnsi="仿宋" w:eastAsia="仿宋" w:cs="仿宋"/>
          <w:sz w:val="32"/>
        </w:rPr>
        <w:t>表5：一般公共预算财政拨款支出决算表</w:t>
      </w:r>
    </w:p>
    <w:p>
      <w:pPr>
        <w:jc w:val="left"/>
        <w:rPr>
          <w:rFonts w:ascii="仿宋" w:hAnsi="仿宋" w:eastAsia="仿宋" w:cs="仿宋"/>
          <w:sz w:val="32"/>
        </w:rPr>
      </w:pPr>
      <w:r>
        <w:rPr>
          <w:rFonts w:ascii="仿宋" w:hAnsi="仿宋" w:eastAsia="仿宋" w:cs="仿宋"/>
          <w:sz w:val="32"/>
        </w:rPr>
        <w:t>表6：一般公共预算财政拨款基本支出决算表</w:t>
      </w:r>
    </w:p>
    <w:p>
      <w:pPr>
        <w:jc w:val="left"/>
        <w:rPr>
          <w:rFonts w:ascii="仿宋" w:hAnsi="仿宋" w:eastAsia="仿宋" w:cs="仿宋"/>
          <w:sz w:val="32"/>
        </w:rPr>
      </w:pPr>
      <w:r>
        <w:rPr>
          <w:rFonts w:ascii="仿宋" w:hAnsi="仿宋" w:eastAsia="仿宋" w:cs="仿宋"/>
          <w:sz w:val="32"/>
        </w:rPr>
        <w:t>表7：一般公共预算财政拨款“三公”经费支出决算表</w:t>
      </w:r>
    </w:p>
    <w:p>
      <w:pPr>
        <w:jc w:val="left"/>
        <w:rPr>
          <w:rFonts w:ascii="仿宋" w:hAnsi="仿宋" w:eastAsia="仿宋" w:cs="仿宋"/>
          <w:sz w:val="32"/>
        </w:rPr>
      </w:pPr>
      <w:r>
        <w:rPr>
          <w:rFonts w:ascii="仿宋" w:hAnsi="仿宋" w:eastAsia="仿宋" w:cs="仿宋"/>
          <w:sz w:val="32"/>
        </w:rPr>
        <w:t>表8：政府性基金预算财政拨款收入支出决算表</w:t>
      </w:r>
    </w:p>
    <w:p>
      <w:pPr>
        <w:jc w:val="left"/>
        <w:rPr>
          <w:rFonts w:ascii="仿宋" w:hAnsi="仿宋" w:eastAsia="仿宋" w:cs="仿宋"/>
          <w:sz w:val="32"/>
        </w:rPr>
      </w:pPr>
    </w:p>
    <w:p>
      <w:pPr>
        <w:jc w:val="left"/>
        <w:rPr>
          <w:rFonts w:ascii="仿宋" w:hAnsi="仿宋" w:eastAsia="仿宋" w:cs="仿宋"/>
          <w:sz w:val="32"/>
        </w:rPr>
      </w:pPr>
    </w:p>
    <w:p>
      <w:pPr>
        <w:jc w:val="left"/>
        <w:rPr>
          <w:rFonts w:ascii="仿宋" w:hAnsi="仿宋" w:eastAsia="仿宋" w:cs="仿宋"/>
          <w:sz w:val="32"/>
        </w:rPr>
      </w:pPr>
    </w:p>
    <w:p>
      <w:pPr>
        <w:jc w:val="left"/>
        <w:rPr>
          <w:rFonts w:ascii="仿宋" w:hAnsi="仿宋" w:eastAsia="仿宋" w:cs="仿宋"/>
          <w:sz w:val="32"/>
        </w:rPr>
      </w:pPr>
    </w:p>
    <w:p>
      <w:pPr>
        <w:jc w:val="left"/>
        <w:rPr>
          <w:rFonts w:ascii="仿宋" w:hAnsi="仿宋" w:eastAsia="仿宋" w:cs="仿宋"/>
          <w:sz w:val="32"/>
        </w:rPr>
      </w:pPr>
    </w:p>
    <w:p>
      <w:pPr>
        <w:jc w:val="left"/>
        <w:rPr>
          <w:rFonts w:ascii="仿宋" w:hAnsi="仿宋" w:eastAsia="仿宋" w:cs="仿宋"/>
          <w:sz w:val="32"/>
        </w:rPr>
      </w:pPr>
    </w:p>
    <w:p>
      <w:pPr>
        <w:jc w:val="left"/>
        <w:rPr>
          <w:rFonts w:ascii="仿宋" w:hAnsi="仿宋" w:eastAsia="仿宋" w:cs="仿宋"/>
          <w:sz w:val="32"/>
        </w:rPr>
      </w:pPr>
    </w:p>
    <w:p>
      <w:pPr>
        <w:jc w:val="left"/>
        <w:rPr>
          <w:rFonts w:ascii="仿宋" w:hAnsi="仿宋" w:eastAsia="仿宋" w:cs="仿宋"/>
          <w:sz w:val="32"/>
        </w:rPr>
      </w:pPr>
    </w:p>
    <w:p>
      <w:pPr>
        <w:jc w:val="left"/>
        <w:rPr>
          <w:rFonts w:ascii="仿宋" w:hAnsi="仿宋" w:eastAsia="仿宋" w:cs="仿宋"/>
          <w:sz w:val="32"/>
        </w:rPr>
      </w:pPr>
    </w:p>
    <w:p>
      <w:pPr>
        <w:ind w:firstLine="640"/>
        <w:jc w:val="left"/>
        <w:rPr>
          <w:rFonts w:ascii="仿宋" w:hAnsi="仿宋" w:eastAsia="仿宋" w:cs="仿宋"/>
          <w:sz w:val="32"/>
        </w:rPr>
      </w:pPr>
    </w:p>
    <w:p>
      <w:pPr>
        <w:jc w:val="center"/>
        <w:rPr>
          <w:rFonts w:ascii="方正小标宋_GBK" w:hAnsi="方正小标宋_GBK" w:eastAsia="方正小标宋_GBK" w:cs="方正小标宋_GBK"/>
          <w:sz w:val="44"/>
        </w:rPr>
      </w:pPr>
      <w:r>
        <w:rPr>
          <w:rFonts w:ascii="宋体" w:hAnsi="宋体" w:eastAsia="宋体" w:cs="宋体"/>
          <w:sz w:val="44"/>
        </w:rPr>
        <w:t>第三部分</w:t>
      </w:r>
      <w:r>
        <w:rPr>
          <w:rFonts w:hint="eastAsia" w:ascii="宋体" w:hAnsi="宋体" w:eastAsia="宋体" w:cs="宋体"/>
          <w:sz w:val="44"/>
          <w:lang w:val="en-US" w:eastAsia="zh-CN"/>
        </w:rPr>
        <w:t xml:space="preserve">   </w:t>
      </w:r>
      <w:r>
        <w:rPr>
          <w:rFonts w:hint="eastAsia" w:asciiTheme="minorEastAsia" w:hAnsiTheme="minorEastAsia" w:eastAsiaTheme="minorEastAsia" w:cstheme="minorEastAsia"/>
          <w:sz w:val="44"/>
          <w:lang w:eastAsia="zh-CN"/>
        </w:rPr>
        <w:t>沅江市残疾人联合会</w:t>
      </w:r>
      <w:r>
        <w:rPr>
          <w:rFonts w:ascii="方正小标宋_GBK" w:hAnsi="方正小标宋_GBK" w:eastAsia="方正小标宋_GBK" w:cs="方正小标宋_GBK"/>
          <w:sz w:val="44"/>
        </w:rPr>
        <w:t>201</w:t>
      </w:r>
      <w:r>
        <w:rPr>
          <w:rFonts w:hint="eastAsia" w:ascii="方正小标宋_GBK" w:hAnsi="方正小标宋_GBK" w:eastAsia="方正小标宋_GBK" w:cs="方正小标宋_GBK"/>
          <w:sz w:val="44"/>
          <w:lang w:val="en-US" w:eastAsia="zh-CN"/>
        </w:rPr>
        <w:t>9</w:t>
      </w:r>
      <w:r>
        <w:rPr>
          <w:rFonts w:ascii="方正小标宋_GBK" w:hAnsi="方正小标宋_GBK" w:eastAsia="方正小标宋_GBK" w:cs="方正小标宋_GBK"/>
          <w:sz w:val="44"/>
        </w:rPr>
        <w:t xml:space="preserve"> </w:t>
      </w:r>
      <w:r>
        <w:rPr>
          <w:rFonts w:ascii="宋体" w:hAnsi="宋体" w:eastAsia="宋体" w:cs="宋体"/>
          <w:sz w:val="44"/>
        </w:rPr>
        <w:t>年度部门决算情况说明</w:t>
      </w:r>
    </w:p>
    <w:p>
      <w:pPr>
        <w:ind w:firstLine="640" w:firstLineChars="200"/>
        <w:jc w:val="left"/>
        <w:rPr>
          <w:rFonts w:ascii="黑体" w:hAnsi="黑体" w:eastAsia="黑体" w:cs="黑体"/>
          <w:sz w:val="32"/>
        </w:rPr>
      </w:pPr>
    </w:p>
    <w:p>
      <w:pPr>
        <w:ind w:firstLine="640" w:firstLineChars="200"/>
        <w:jc w:val="left"/>
        <w:rPr>
          <w:rFonts w:ascii="黑体" w:hAnsi="黑体" w:eastAsia="黑体" w:cs="黑体"/>
          <w:sz w:val="32"/>
        </w:rPr>
      </w:pPr>
      <w:r>
        <w:rPr>
          <w:rFonts w:ascii="黑体" w:hAnsi="黑体" w:eastAsia="黑体" w:cs="黑体"/>
          <w:sz w:val="32"/>
        </w:rPr>
        <w:t>一、关于</w:t>
      </w:r>
      <w:r>
        <w:rPr>
          <w:rFonts w:hint="eastAsia" w:ascii="黑体" w:hAnsi="黑体" w:eastAsia="黑体" w:cs="黑体"/>
          <w:sz w:val="32"/>
          <w:lang w:eastAsia="zh-CN"/>
        </w:rPr>
        <w:t>沅江市残疾人联合会</w:t>
      </w:r>
      <w:r>
        <w:rPr>
          <w:rFonts w:ascii="黑体" w:hAnsi="黑体" w:eastAsia="黑体" w:cs="黑体"/>
          <w:sz w:val="32"/>
        </w:rPr>
        <w:t xml:space="preserve"> 201</w:t>
      </w:r>
      <w:r>
        <w:rPr>
          <w:rFonts w:hint="eastAsia" w:ascii="黑体" w:hAnsi="黑体" w:eastAsia="黑体" w:cs="黑体"/>
          <w:sz w:val="32"/>
          <w:lang w:val="en-US" w:eastAsia="zh-CN"/>
        </w:rPr>
        <w:t>9</w:t>
      </w:r>
      <w:r>
        <w:rPr>
          <w:rFonts w:ascii="黑体" w:hAnsi="黑体" w:eastAsia="黑体" w:cs="黑体"/>
          <w:sz w:val="32"/>
        </w:rPr>
        <w:t xml:space="preserve"> 年度收入支出决算总体情况说明</w:t>
      </w:r>
    </w:p>
    <w:p>
      <w:pPr>
        <w:ind w:firstLine="640"/>
        <w:jc w:val="left"/>
        <w:rPr>
          <w:rFonts w:ascii="仿宋" w:hAnsi="仿宋" w:eastAsia="仿宋" w:cs="仿宋"/>
          <w:sz w:val="32"/>
        </w:rPr>
      </w:pPr>
      <w:r>
        <w:rPr>
          <w:rFonts w:hint="eastAsia" w:ascii="仿宋" w:hAnsi="仿宋" w:eastAsia="仿宋" w:cs="仿宋"/>
          <w:sz w:val="32"/>
          <w:lang w:eastAsia="zh-CN"/>
        </w:rPr>
        <w:t>沅江市残疾人联合会</w:t>
      </w:r>
      <w:r>
        <w:rPr>
          <w:rFonts w:ascii="仿宋" w:hAnsi="仿宋" w:eastAsia="仿宋" w:cs="仿宋"/>
          <w:sz w:val="32"/>
        </w:rPr>
        <w:t>201</w:t>
      </w:r>
      <w:r>
        <w:rPr>
          <w:rFonts w:hint="eastAsia" w:ascii="仿宋" w:hAnsi="仿宋" w:eastAsia="仿宋" w:cs="仿宋"/>
          <w:sz w:val="32"/>
          <w:lang w:val="en-US" w:eastAsia="zh-CN"/>
        </w:rPr>
        <w:t>9</w:t>
      </w:r>
      <w:r>
        <w:rPr>
          <w:rFonts w:ascii="仿宋" w:hAnsi="仿宋" w:eastAsia="仿宋" w:cs="仿宋"/>
          <w:sz w:val="32"/>
        </w:rPr>
        <w:t>年度收入总计</w:t>
      </w:r>
      <w:r>
        <w:rPr>
          <w:rFonts w:hint="eastAsia" w:ascii="仿宋" w:hAnsi="仿宋" w:eastAsia="仿宋" w:cs="仿宋"/>
          <w:sz w:val="32"/>
          <w:lang w:val="en-US" w:eastAsia="zh-CN"/>
        </w:rPr>
        <w:t>772.3</w:t>
      </w:r>
      <w:r>
        <w:rPr>
          <w:rFonts w:ascii="仿宋" w:hAnsi="仿宋" w:eastAsia="仿宋" w:cs="仿宋"/>
          <w:sz w:val="32"/>
        </w:rPr>
        <w:t>万元，比上年同期增加</w:t>
      </w:r>
      <w:r>
        <w:rPr>
          <w:rFonts w:hint="eastAsia" w:ascii="仿宋" w:hAnsi="仿宋" w:eastAsia="仿宋" w:cs="仿宋"/>
          <w:sz w:val="32"/>
          <w:lang w:val="en-US" w:eastAsia="zh-CN"/>
        </w:rPr>
        <w:t>272.97</w:t>
      </w:r>
      <w:r>
        <w:rPr>
          <w:rFonts w:ascii="仿宋" w:hAnsi="仿宋" w:eastAsia="仿宋" w:cs="仿宋"/>
          <w:sz w:val="32"/>
        </w:rPr>
        <w:t>万元，增长</w:t>
      </w:r>
      <w:r>
        <w:rPr>
          <w:rFonts w:hint="eastAsia" w:ascii="仿宋" w:hAnsi="仿宋" w:eastAsia="仿宋" w:cs="仿宋"/>
          <w:sz w:val="32"/>
          <w:lang w:val="en-US" w:eastAsia="zh-CN"/>
        </w:rPr>
        <w:t>54.67</w:t>
      </w:r>
      <w:r>
        <w:rPr>
          <w:rFonts w:ascii="仿宋" w:hAnsi="仿宋" w:eastAsia="仿宋" w:cs="仿宋"/>
          <w:sz w:val="32"/>
        </w:rPr>
        <w:t>%；支出总计</w:t>
      </w:r>
      <w:r>
        <w:rPr>
          <w:rFonts w:hint="eastAsia" w:ascii="仿宋" w:hAnsi="仿宋" w:eastAsia="仿宋" w:cs="仿宋"/>
          <w:sz w:val="32"/>
          <w:lang w:val="en-US" w:eastAsia="zh-CN"/>
        </w:rPr>
        <w:t>715.66</w:t>
      </w:r>
      <w:r>
        <w:rPr>
          <w:rFonts w:ascii="仿宋" w:hAnsi="仿宋" w:eastAsia="仿宋" w:cs="仿宋"/>
          <w:sz w:val="32"/>
        </w:rPr>
        <w:t>万元，比上年同期增加</w:t>
      </w:r>
      <w:r>
        <w:rPr>
          <w:rFonts w:hint="eastAsia" w:ascii="仿宋" w:hAnsi="仿宋" w:eastAsia="仿宋" w:cs="仿宋"/>
          <w:sz w:val="32"/>
          <w:lang w:val="en-US" w:eastAsia="zh-CN"/>
        </w:rPr>
        <w:t>216.33</w:t>
      </w:r>
      <w:r>
        <w:rPr>
          <w:rFonts w:ascii="仿宋" w:hAnsi="仿宋" w:eastAsia="仿宋" w:cs="仿宋"/>
          <w:sz w:val="32"/>
        </w:rPr>
        <w:t>万元，增长</w:t>
      </w:r>
      <w:r>
        <w:rPr>
          <w:rFonts w:hint="eastAsia" w:ascii="仿宋" w:hAnsi="仿宋" w:eastAsia="仿宋" w:cs="仿宋"/>
          <w:sz w:val="32"/>
          <w:lang w:val="en-US" w:eastAsia="zh-CN"/>
        </w:rPr>
        <w:t>43.33</w:t>
      </w:r>
      <w:r>
        <w:rPr>
          <w:rFonts w:ascii="仿宋" w:hAnsi="仿宋" w:eastAsia="仿宋" w:cs="仿宋"/>
          <w:sz w:val="32"/>
        </w:rPr>
        <w:t>%</w:t>
      </w:r>
      <w:r>
        <w:rPr>
          <w:rFonts w:hint="eastAsia" w:ascii="仿宋" w:hAnsi="仿宋" w:eastAsia="仿宋" w:cs="仿宋"/>
          <w:sz w:val="32"/>
          <w:lang w:eastAsia="zh-CN"/>
        </w:rPr>
        <w:t>。</w:t>
      </w:r>
      <w:r>
        <w:rPr>
          <w:rFonts w:ascii="仿宋" w:hAnsi="仿宋" w:eastAsia="仿宋" w:cs="仿宋"/>
          <w:sz w:val="32"/>
        </w:rPr>
        <w:t>主要原因</w:t>
      </w:r>
      <w:r>
        <w:rPr>
          <w:rFonts w:hint="eastAsia" w:ascii="仿宋" w:hAnsi="仿宋" w:eastAsia="仿宋" w:cs="仿宋"/>
          <w:sz w:val="32"/>
          <w:lang w:eastAsia="zh-CN"/>
        </w:rPr>
        <w:t>是</w:t>
      </w:r>
      <w:r>
        <w:rPr>
          <w:rFonts w:hint="eastAsia" w:ascii="仿宋" w:hAnsi="仿宋" w:eastAsia="仿宋"/>
          <w:color w:val="auto"/>
          <w:sz w:val="32"/>
          <w:lang w:val="zh-CN"/>
        </w:rPr>
        <w:t>财政预算调整</w:t>
      </w:r>
      <w:r>
        <w:rPr>
          <w:rFonts w:hint="eastAsia" w:ascii="仿宋" w:hAnsi="仿宋" w:eastAsia="仿宋" w:cs="仿宋"/>
          <w:sz w:val="32"/>
          <w:lang w:eastAsia="zh-CN"/>
        </w:rPr>
        <w:t>和对残疾人的补助项目增加。</w:t>
      </w:r>
    </w:p>
    <w:p>
      <w:pPr>
        <w:ind w:firstLine="640" w:firstLineChars="200"/>
        <w:jc w:val="left"/>
        <w:rPr>
          <w:rFonts w:ascii="黑体" w:hAnsi="黑体" w:eastAsia="黑体" w:cs="黑体"/>
          <w:sz w:val="32"/>
        </w:rPr>
      </w:pPr>
      <w:r>
        <w:rPr>
          <w:rFonts w:ascii="黑体" w:hAnsi="黑体" w:eastAsia="黑体" w:cs="黑体"/>
          <w:sz w:val="32"/>
        </w:rPr>
        <w:t>二、关于</w:t>
      </w:r>
      <w:r>
        <w:rPr>
          <w:rFonts w:hint="eastAsia" w:ascii="黑体" w:hAnsi="黑体" w:eastAsia="黑体" w:cs="黑体"/>
          <w:sz w:val="32"/>
          <w:lang w:eastAsia="zh-CN"/>
        </w:rPr>
        <w:t>沅江市残疾人联合会</w:t>
      </w:r>
      <w:r>
        <w:rPr>
          <w:rFonts w:ascii="黑体" w:hAnsi="黑体" w:eastAsia="黑体" w:cs="黑体"/>
          <w:sz w:val="32"/>
        </w:rPr>
        <w:t>201</w:t>
      </w:r>
      <w:r>
        <w:rPr>
          <w:rFonts w:hint="eastAsia" w:ascii="黑体" w:hAnsi="黑体" w:eastAsia="黑体" w:cs="黑体"/>
          <w:sz w:val="32"/>
          <w:lang w:val="en-US" w:eastAsia="zh-CN"/>
        </w:rPr>
        <w:t>9</w:t>
      </w:r>
      <w:r>
        <w:rPr>
          <w:rFonts w:ascii="黑体" w:hAnsi="黑体" w:eastAsia="黑体" w:cs="黑体"/>
          <w:sz w:val="32"/>
        </w:rPr>
        <w:t xml:space="preserve"> 年度收入决算情况说明</w:t>
      </w:r>
    </w:p>
    <w:p>
      <w:pPr>
        <w:ind w:firstLine="640"/>
        <w:jc w:val="left"/>
        <w:rPr>
          <w:rFonts w:hint="eastAsia" w:ascii="仿宋" w:hAnsi="仿宋" w:eastAsia="仿宋" w:cs="仿宋"/>
          <w:sz w:val="32"/>
          <w:lang w:eastAsia="zh-CN"/>
        </w:rPr>
      </w:pPr>
      <w:r>
        <w:rPr>
          <w:rFonts w:ascii="仿宋" w:hAnsi="仿宋" w:eastAsia="仿宋" w:cs="仿宋"/>
          <w:sz w:val="32"/>
        </w:rPr>
        <w:t>201</w:t>
      </w:r>
      <w:r>
        <w:rPr>
          <w:rFonts w:hint="eastAsia" w:ascii="仿宋" w:hAnsi="仿宋" w:eastAsia="仿宋" w:cs="仿宋"/>
          <w:sz w:val="32"/>
          <w:lang w:val="en-US" w:eastAsia="zh-CN"/>
        </w:rPr>
        <w:t>9</w:t>
      </w:r>
      <w:r>
        <w:rPr>
          <w:rFonts w:ascii="仿宋" w:hAnsi="仿宋" w:eastAsia="仿宋" w:cs="仿宋"/>
          <w:sz w:val="32"/>
        </w:rPr>
        <w:t xml:space="preserve">年度收入合计 </w:t>
      </w:r>
      <w:r>
        <w:rPr>
          <w:rFonts w:hint="eastAsia" w:ascii="仿宋" w:hAnsi="仿宋" w:eastAsia="仿宋" w:cs="仿宋"/>
          <w:sz w:val="32"/>
          <w:lang w:val="en-US" w:eastAsia="zh-CN"/>
        </w:rPr>
        <w:t>772.3</w:t>
      </w:r>
      <w:r>
        <w:rPr>
          <w:rFonts w:ascii="仿宋" w:hAnsi="仿宋" w:eastAsia="仿宋" w:cs="仿宋"/>
          <w:sz w:val="32"/>
        </w:rPr>
        <w:t>万元，其中：财政拨款收入</w:t>
      </w:r>
      <w:r>
        <w:rPr>
          <w:rFonts w:hint="eastAsia" w:ascii="仿宋" w:hAnsi="仿宋" w:eastAsia="仿宋" w:cs="仿宋"/>
          <w:sz w:val="32"/>
          <w:lang w:val="en-US" w:eastAsia="zh-CN"/>
        </w:rPr>
        <w:t>752.81</w:t>
      </w:r>
      <w:r>
        <w:rPr>
          <w:rFonts w:ascii="仿宋" w:hAnsi="仿宋" w:eastAsia="仿宋" w:cs="仿宋"/>
          <w:sz w:val="32"/>
        </w:rPr>
        <w:t xml:space="preserve">万元，占 </w:t>
      </w:r>
      <w:r>
        <w:rPr>
          <w:rFonts w:hint="eastAsia" w:ascii="仿宋" w:hAnsi="仿宋" w:eastAsia="仿宋" w:cs="仿宋"/>
          <w:sz w:val="32"/>
          <w:lang w:val="en-US" w:eastAsia="zh-CN"/>
        </w:rPr>
        <w:t>97.48</w:t>
      </w:r>
      <w:r>
        <w:rPr>
          <w:rFonts w:ascii="仿宋" w:hAnsi="仿宋" w:eastAsia="仿宋" w:cs="仿宋"/>
          <w:sz w:val="32"/>
        </w:rPr>
        <w:t>%；政府性基金预算财政拨款</w:t>
      </w:r>
      <w:r>
        <w:rPr>
          <w:rFonts w:hint="eastAsia" w:ascii="仿宋" w:hAnsi="仿宋" w:eastAsia="仿宋" w:cs="仿宋"/>
          <w:sz w:val="32"/>
          <w:lang w:eastAsia="zh-CN"/>
        </w:rPr>
        <w:t>收入</w:t>
      </w:r>
      <w:r>
        <w:rPr>
          <w:rFonts w:hint="eastAsia" w:ascii="仿宋" w:hAnsi="仿宋" w:eastAsia="仿宋" w:cs="仿宋"/>
          <w:sz w:val="32"/>
          <w:lang w:val="en-US" w:eastAsia="zh-CN"/>
        </w:rPr>
        <w:t>19.49万元，占2.52%；</w:t>
      </w:r>
      <w:r>
        <w:rPr>
          <w:rFonts w:ascii="仿宋" w:hAnsi="仿宋" w:eastAsia="仿宋" w:cs="仿宋"/>
          <w:sz w:val="32"/>
        </w:rPr>
        <w:t>事业收入</w:t>
      </w:r>
      <w:r>
        <w:rPr>
          <w:rFonts w:hint="eastAsia" w:ascii="仿宋" w:hAnsi="仿宋" w:eastAsia="仿宋" w:cs="仿宋"/>
          <w:sz w:val="32"/>
          <w:lang w:val="en-US" w:eastAsia="zh-CN"/>
        </w:rPr>
        <w:t>0</w:t>
      </w:r>
      <w:r>
        <w:rPr>
          <w:rFonts w:ascii="仿宋" w:hAnsi="仿宋" w:eastAsia="仿宋" w:cs="仿宋"/>
          <w:sz w:val="32"/>
        </w:rPr>
        <w:t xml:space="preserve"> 万元，占 </w:t>
      </w:r>
      <w:r>
        <w:rPr>
          <w:rFonts w:hint="eastAsia" w:ascii="仿宋" w:hAnsi="仿宋" w:eastAsia="仿宋" w:cs="仿宋"/>
          <w:sz w:val="32"/>
          <w:lang w:val="en-US" w:eastAsia="zh-CN"/>
        </w:rPr>
        <w:t>0</w:t>
      </w:r>
      <w:r>
        <w:rPr>
          <w:rFonts w:ascii="仿宋" w:hAnsi="仿宋" w:eastAsia="仿宋" w:cs="仿宋"/>
          <w:sz w:val="32"/>
        </w:rPr>
        <w:t>%；经营收入</w:t>
      </w:r>
      <w:r>
        <w:rPr>
          <w:rFonts w:hint="eastAsia" w:ascii="仿宋" w:hAnsi="仿宋" w:eastAsia="仿宋" w:cs="仿宋"/>
          <w:sz w:val="32"/>
          <w:lang w:val="en-US" w:eastAsia="zh-CN"/>
        </w:rPr>
        <w:t>0</w:t>
      </w:r>
      <w:r>
        <w:rPr>
          <w:rFonts w:ascii="仿宋" w:hAnsi="仿宋" w:eastAsia="仿宋" w:cs="仿宋"/>
          <w:sz w:val="32"/>
        </w:rPr>
        <w:t>万元，占</w:t>
      </w:r>
      <w:r>
        <w:rPr>
          <w:rFonts w:hint="eastAsia" w:ascii="仿宋" w:hAnsi="仿宋" w:eastAsia="仿宋" w:cs="仿宋"/>
          <w:sz w:val="32"/>
          <w:lang w:val="en-US" w:eastAsia="zh-CN"/>
        </w:rPr>
        <w:t>0</w:t>
      </w:r>
      <w:r>
        <w:rPr>
          <w:rFonts w:ascii="仿宋" w:hAnsi="仿宋" w:eastAsia="仿宋" w:cs="仿宋"/>
          <w:sz w:val="32"/>
        </w:rPr>
        <w:t>%；其他收入</w:t>
      </w:r>
      <w:r>
        <w:rPr>
          <w:rFonts w:hint="eastAsia" w:ascii="仿宋" w:hAnsi="仿宋" w:eastAsia="仿宋" w:cs="仿宋"/>
          <w:sz w:val="32"/>
          <w:lang w:val="en-US" w:eastAsia="zh-CN"/>
        </w:rPr>
        <w:t>0</w:t>
      </w:r>
      <w:r>
        <w:rPr>
          <w:rFonts w:ascii="仿宋" w:hAnsi="仿宋" w:eastAsia="仿宋" w:cs="仿宋"/>
          <w:sz w:val="32"/>
        </w:rPr>
        <w:t xml:space="preserve"> 万元，占</w:t>
      </w:r>
      <w:r>
        <w:rPr>
          <w:rFonts w:hint="eastAsia" w:ascii="仿宋" w:hAnsi="仿宋" w:eastAsia="仿宋" w:cs="仿宋"/>
          <w:sz w:val="32"/>
          <w:lang w:val="en-US" w:eastAsia="zh-CN"/>
        </w:rPr>
        <w:t>0</w:t>
      </w:r>
      <w:r>
        <w:rPr>
          <w:rFonts w:ascii="仿宋" w:hAnsi="仿宋" w:eastAsia="仿宋" w:cs="仿宋"/>
          <w:sz w:val="32"/>
        </w:rPr>
        <w:t>%</w:t>
      </w:r>
      <w:r>
        <w:rPr>
          <w:rFonts w:hint="eastAsia" w:ascii="仿宋" w:hAnsi="仿宋" w:eastAsia="仿宋" w:cs="仿宋"/>
          <w:sz w:val="32"/>
          <w:lang w:eastAsia="zh-CN"/>
        </w:rPr>
        <w:t>。</w:t>
      </w:r>
    </w:p>
    <w:p>
      <w:pPr>
        <w:ind w:firstLine="640" w:firstLineChars="200"/>
        <w:jc w:val="left"/>
        <w:rPr>
          <w:rFonts w:ascii="黑体" w:hAnsi="黑体" w:eastAsia="黑体" w:cs="黑体"/>
          <w:sz w:val="32"/>
        </w:rPr>
      </w:pPr>
      <w:r>
        <w:rPr>
          <w:rFonts w:ascii="黑体" w:hAnsi="黑体" w:eastAsia="黑体" w:cs="黑体"/>
          <w:sz w:val="32"/>
        </w:rPr>
        <w:t>三、关于</w:t>
      </w:r>
      <w:r>
        <w:rPr>
          <w:rFonts w:hint="eastAsia" w:ascii="黑体" w:hAnsi="黑体" w:eastAsia="黑体" w:cs="黑体"/>
          <w:sz w:val="32"/>
          <w:lang w:eastAsia="zh-CN"/>
        </w:rPr>
        <w:t>沅江市残疾人联合会</w:t>
      </w:r>
      <w:r>
        <w:rPr>
          <w:rFonts w:ascii="黑体" w:hAnsi="黑体" w:eastAsia="黑体" w:cs="黑体"/>
          <w:sz w:val="32"/>
        </w:rPr>
        <w:t>201</w:t>
      </w:r>
      <w:r>
        <w:rPr>
          <w:rFonts w:hint="eastAsia" w:ascii="黑体" w:hAnsi="黑体" w:eastAsia="黑体" w:cs="黑体"/>
          <w:sz w:val="32"/>
          <w:lang w:val="en-US" w:eastAsia="zh-CN"/>
        </w:rPr>
        <w:t>9</w:t>
      </w:r>
      <w:r>
        <w:rPr>
          <w:rFonts w:ascii="黑体" w:hAnsi="黑体" w:eastAsia="黑体" w:cs="黑体"/>
          <w:sz w:val="32"/>
        </w:rPr>
        <w:t>年度支出决算情况说明</w:t>
      </w:r>
    </w:p>
    <w:p>
      <w:pPr>
        <w:ind w:firstLine="640"/>
        <w:jc w:val="left"/>
        <w:rPr>
          <w:rFonts w:hint="eastAsia" w:ascii="仿宋" w:hAnsi="仿宋" w:eastAsia="仿宋" w:cs="仿宋"/>
          <w:sz w:val="32"/>
          <w:lang w:eastAsia="zh-CN"/>
        </w:rPr>
      </w:pPr>
      <w:r>
        <w:rPr>
          <w:rFonts w:ascii="仿宋" w:hAnsi="仿宋" w:eastAsia="仿宋" w:cs="仿宋"/>
          <w:sz w:val="32"/>
        </w:rPr>
        <w:t>201</w:t>
      </w:r>
      <w:r>
        <w:rPr>
          <w:rFonts w:hint="eastAsia" w:ascii="仿宋" w:hAnsi="仿宋" w:eastAsia="仿宋" w:cs="仿宋"/>
          <w:sz w:val="32"/>
          <w:lang w:val="en-US" w:eastAsia="zh-CN"/>
        </w:rPr>
        <w:t>9</w:t>
      </w:r>
      <w:r>
        <w:rPr>
          <w:rFonts w:ascii="仿宋" w:hAnsi="仿宋" w:eastAsia="仿宋" w:cs="仿宋"/>
          <w:sz w:val="32"/>
        </w:rPr>
        <w:t>年度支出合计</w:t>
      </w:r>
      <w:r>
        <w:rPr>
          <w:rFonts w:hint="eastAsia" w:ascii="仿宋" w:hAnsi="仿宋" w:eastAsia="仿宋" w:cs="仿宋"/>
          <w:sz w:val="32"/>
          <w:lang w:val="en-US" w:eastAsia="zh-CN"/>
        </w:rPr>
        <w:t>715.66</w:t>
      </w:r>
      <w:r>
        <w:rPr>
          <w:rFonts w:ascii="仿宋" w:hAnsi="仿宋" w:eastAsia="仿宋" w:cs="仿宋"/>
          <w:sz w:val="32"/>
        </w:rPr>
        <w:t>万元，其中：基本支出</w:t>
      </w:r>
      <w:r>
        <w:rPr>
          <w:rFonts w:hint="eastAsia" w:ascii="仿宋" w:hAnsi="仿宋" w:eastAsia="仿宋" w:cs="仿宋"/>
          <w:sz w:val="32"/>
          <w:lang w:val="en-US" w:eastAsia="zh-CN"/>
        </w:rPr>
        <w:t>137.06</w:t>
      </w:r>
      <w:r>
        <w:rPr>
          <w:rFonts w:ascii="仿宋" w:hAnsi="仿宋" w:eastAsia="仿宋" w:cs="仿宋"/>
          <w:sz w:val="32"/>
        </w:rPr>
        <w:t>万元，占</w:t>
      </w:r>
      <w:r>
        <w:rPr>
          <w:rFonts w:hint="eastAsia" w:ascii="仿宋" w:hAnsi="仿宋" w:eastAsia="仿宋" w:cs="仿宋"/>
          <w:sz w:val="32"/>
          <w:lang w:val="en-US" w:eastAsia="zh-CN"/>
        </w:rPr>
        <w:t>19.15</w:t>
      </w:r>
      <w:r>
        <w:rPr>
          <w:rFonts w:ascii="仿宋" w:hAnsi="仿宋" w:eastAsia="仿宋" w:cs="仿宋"/>
          <w:sz w:val="32"/>
        </w:rPr>
        <w:t>%；项目支出</w:t>
      </w:r>
      <w:r>
        <w:rPr>
          <w:rFonts w:hint="eastAsia" w:ascii="仿宋" w:hAnsi="仿宋" w:eastAsia="仿宋" w:cs="仿宋"/>
          <w:sz w:val="32"/>
          <w:lang w:val="en-US" w:eastAsia="zh-CN"/>
        </w:rPr>
        <w:t>578.6</w:t>
      </w:r>
      <w:r>
        <w:rPr>
          <w:rFonts w:ascii="仿宋" w:hAnsi="仿宋" w:eastAsia="仿宋" w:cs="仿宋"/>
          <w:sz w:val="32"/>
        </w:rPr>
        <w:t xml:space="preserve"> 万元，占</w:t>
      </w:r>
      <w:r>
        <w:rPr>
          <w:rFonts w:hint="eastAsia" w:ascii="仿宋" w:hAnsi="仿宋" w:eastAsia="仿宋" w:cs="仿宋"/>
          <w:sz w:val="32"/>
          <w:lang w:val="en-US" w:eastAsia="zh-CN"/>
        </w:rPr>
        <w:t>80.85</w:t>
      </w:r>
      <w:r>
        <w:rPr>
          <w:rFonts w:ascii="仿宋" w:hAnsi="仿宋" w:eastAsia="仿宋" w:cs="仿宋"/>
          <w:sz w:val="32"/>
        </w:rPr>
        <w:t>%；经营支出</w:t>
      </w:r>
      <w:r>
        <w:rPr>
          <w:rFonts w:hint="eastAsia" w:ascii="仿宋" w:hAnsi="仿宋" w:eastAsia="仿宋" w:cs="仿宋"/>
          <w:sz w:val="32"/>
          <w:lang w:val="en-US" w:eastAsia="zh-CN"/>
        </w:rPr>
        <w:t>0</w:t>
      </w:r>
      <w:r>
        <w:rPr>
          <w:rFonts w:ascii="仿宋" w:hAnsi="仿宋" w:eastAsia="仿宋" w:cs="仿宋"/>
          <w:sz w:val="32"/>
        </w:rPr>
        <w:t>万元，占</w:t>
      </w:r>
      <w:r>
        <w:rPr>
          <w:rFonts w:hint="eastAsia" w:ascii="仿宋" w:hAnsi="仿宋" w:eastAsia="仿宋" w:cs="仿宋"/>
          <w:sz w:val="32"/>
          <w:lang w:val="en-US" w:eastAsia="zh-CN"/>
        </w:rPr>
        <w:t>0</w:t>
      </w:r>
      <w:r>
        <w:rPr>
          <w:rFonts w:ascii="仿宋" w:hAnsi="仿宋" w:eastAsia="仿宋" w:cs="仿宋"/>
          <w:sz w:val="32"/>
        </w:rPr>
        <w:t>%</w:t>
      </w:r>
      <w:r>
        <w:rPr>
          <w:rFonts w:hint="eastAsia" w:ascii="仿宋" w:hAnsi="仿宋" w:eastAsia="仿宋" w:cs="仿宋"/>
          <w:sz w:val="32"/>
          <w:lang w:eastAsia="zh-CN"/>
        </w:rPr>
        <w:t>。</w:t>
      </w:r>
    </w:p>
    <w:p>
      <w:pPr>
        <w:ind w:firstLine="640"/>
        <w:jc w:val="left"/>
        <w:rPr>
          <w:rFonts w:ascii="黑体" w:hAnsi="黑体" w:eastAsia="黑体" w:cs="黑体"/>
          <w:sz w:val="32"/>
        </w:rPr>
      </w:pPr>
      <w:r>
        <w:rPr>
          <w:rFonts w:ascii="黑体" w:hAnsi="黑体" w:eastAsia="黑体" w:cs="黑体"/>
          <w:sz w:val="32"/>
        </w:rPr>
        <w:t xml:space="preserve"> 四、关于</w:t>
      </w:r>
      <w:r>
        <w:rPr>
          <w:rFonts w:hint="eastAsia" w:ascii="黑体" w:hAnsi="黑体" w:eastAsia="黑体" w:cs="黑体"/>
          <w:sz w:val="32"/>
          <w:lang w:eastAsia="zh-CN"/>
        </w:rPr>
        <w:t>沅江市残疾人联合会</w:t>
      </w:r>
      <w:r>
        <w:rPr>
          <w:rFonts w:ascii="黑体" w:hAnsi="黑体" w:eastAsia="黑体" w:cs="黑体"/>
          <w:sz w:val="32"/>
        </w:rPr>
        <w:t>位201</w:t>
      </w:r>
      <w:r>
        <w:rPr>
          <w:rFonts w:hint="eastAsia" w:ascii="黑体" w:hAnsi="黑体" w:eastAsia="黑体" w:cs="黑体"/>
          <w:sz w:val="32"/>
          <w:lang w:val="en-US" w:eastAsia="zh-CN"/>
        </w:rPr>
        <w:t>9</w:t>
      </w:r>
      <w:r>
        <w:rPr>
          <w:rFonts w:ascii="黑体" w:hAnsi="黑体" w:eastAsia="黑体" w:cs="黑体"/>
          <w:sz w:val="32"/>
        </w:rPr>
        <w:t>年度财政拨款收入支出决算总体情况说明</w:t>
      </w:r>
    </w:p>
    <w:p>
      <w:pPr>
        <w:ind w:firstLine="640"/>
        <w:jc w:val="left"/>
        <w:rPr>
          <w:rFonts w:hint="eastAsia" w:ascii="仿宋" w:hAnsi="仿宋" w:eastAsia="仿宋" w:cs="仿宋"/>
          <w:sz w:val="32"/>
          <w:lang w:eastAsia="zh-CN"/>
        </w:rPr>
      </w:pPr>
      <w:r>
        <w:rPr>
          <w:rFonts w:ascii="仿宋" w:hAnsi="仿宋" w:eastAsia="仿宋" w:cs="仿宋"/>
          <w:sz w:val="32"/>
        </w:rPr>
        <w:t xml:space="preserve"> 201</w:t>
      </w:r>
      <w:r>
        <w:rPr>
          <w:rFonts w:hint="eastAsia" w:ascii="仿宋" w:hAnsi="仿宋" w:eastAsia="仿宋" w:cs="仿宋"/>
          <w:sz w:val="32"/>
          <w:lang w:val="en-US" w:eastAsia="zh-CN"/>
        </w:rPr>
        <w:t>9</w:t>
      </w:r>
      <w:r>
        <w:rPr>
          <w:rFonts w:ascii="仿宋" w:hAnsi="仿宋" w:eastAsia="仿宋" w:cs="仿宋"/>
          <w:sz w:val="32"/>
        </w:rPr>
        <w:t xml:space="preserve"> 年度财政拨款收入总计</w:t>
      </w:r>
      <w:r>
        <w:rPr>
          <w:rFonts w:hint="eastAsia" w:ascii="仿宋" w:hAnsi="仿宋" w:eastAsia="仿宋" w:cs="仿宋"/>
          <w:sz w:val="32"/>
          <w:lang w:val="en-US" w:eastAsia="zh-CN"/>
        </w:rPr>
        <w:t>772.3</w:t>
      </w:r>
      <w:r>
        <w:rPr>
          <w:rFonts w:ascii="仿宋" w:hAnsi="仿宋" w:eastAsia="仿宋" w:cs="仿宋"/>
          <w:sz w:val="32"/>
        </w:rPr>
        <w:t>万元，比上年同期增加</w:t>
      </w:r>
      <w:r>
        <w:rPr>
          <w:rFonts w:hint="eastAsia" w:ascii="仿宋" w:hAnsi="仿宋" w:eastAsia="仿宋" w:cs="仿宋"/>
          <w:sz w:val="32"/>
          <w:lang w:val="en-US" w:eastAsia="zh-CN"/>
        </w:rPr>
        <w:t>272.97</w:t>
      </w:r>
      <w:r>
        <w:rPr>
          <w:rFonts w:ascii="仿宋" w:hAnsi="仿宋" w:eastAsia="仿宋" w:cs="仿宋"/>
          <w:sz w:val="32"/>
        </w:rPr>
        <w:t>万元，增长</w:t>
      </w:r>
      <w:r>
        <w:rPr>
          <w:rFonts w:hint="eastAsia" w:ascii="仿宋" w:hAnsi="仿宋" w:eastAsia="仿宋" w:cs="仿宋"/>
          <w:sz w:val="32"/>
          <w:lang w:val="en-US" w:eastAsia="zh-CN"/>
        </w:rPr>
        <w:t>54.67</w:t>
      </w:r>
      <w:r>
        <w:rPr>
          <w:rFonts w:ascii="仿宋" w:hAnsi="仿宋" w:eastAsia="仿宋" w:cs="仿宋"/>
          <w:sz w:val="32"/>
        </w:rPr>
        <w:t>%；财政拨款支出总计</w:t>
      </w:r>
      <w:r>
        <w:rPr>
          <w:rFonts w:hint="eastAsia" w:ascii="仿宋" w:hAnsi="仿宋" w:eastAsia="仿宋" w:cs="仿宋"/>
          <w:sz w:val="32"/>
          <w:lang w:val="en-US" w:eastAsia="zh-CN"/>
        </w:rPr>
        <w:t>715.66</w:t>
      </w:r>
      <w:r>
        <w:rPr>
          <w:rFonts w:ascii="仿宋" w:hAnsi="仿宋" w:eastAsia="仿宋" w:cs="仿宋"/>
          <w:sz w:val="32"/>
        </w:rPr>
        <w:t>万元，比上年同期增加</w:t>
      </w:r>
      <w:r>
        <w:rPr>
          <w:rFonts w:hint="eastAsia" w:ascii="仿宋" w:hAnsi="仿宋" w:eastAsia="仿宋" w:cs="仿宋"/>
          <w:sz w:val="32"/>
          <w:lang w:val="en-US" w:eastAsia="zh-CN"/>
        </w:rPr>
        <w:t>216.33</w:t>
      </w:r>
      <w:r>
        <w:rPr>
          <w:rFonts w:ascii="仿宋" w:hAnsi="仿宋" w:eastAsia="仿宋" w:cs="仿宋"/>
          <w:sz w:val="32"/>
        </w:rPr>
        <w:t>万元，增长</w:t>
      </w:r>
      <w:r>
        <w:rPr>
          <w:rFonts w:hint="eastAsia" w:ascii="仿宋" w:hAnsi="仿宋" w:eastAsia="仿宋" w:cs="仿宋"/>
          <w:sz w:val="32"/>
          <w:lang w:val="en-US" w:eastAsia="zh-CN"/>
        </w:rPr>
        <w:t>43.33</w:t>
      </w:r>
      <w:r>
        <w:rPr>
          <w:rFonts w:ascii="仿宋" w:hAnsi="仿宋" w:eastAsia="仿宋" w:cs="仿宋"/>
          <w:sz w:val="32"/>
        </w:rPr>
        <w:t>%。主要原因</w:t>
      </w:r>
      <w:r>
        <w:rPr>
          <w:rFonts w:hint="eastAsia" w:ascii="仿宋" w:hAnsi="仿宋" w:eastAsia="仿宋" w:cs="仿宋"/>
          <w:sz w:val="32"/>
          <w:lang w:eastAsia="zh-CN"/>
        </w:rPr>
        <w:t>是财政预算调整和对残疾人的补助项目增加。</w:t>
      </w:r>
    </w:p>
    <w:p>
      <w:pPr>
        <w:ind w:firstLine="640" w:firstLineChars="200"/>
        <w:jc w:val="left"/>
        <w:rPr>
          <w:rFonts w:ascii="黑体" w:hAnsi="黑体" w:eastAsia="黑体" w:cs="黑体"/>
          <w:sz w:val="32"/>
        </w:rPr>
      </w:pPr>
      <w:r>
        <w:rPr>
          <w:rFonts w:ascii="黑体" w:hAnsi="黑体" w:eastAsia="黑体" w:cs="黑体"/>
          <w:sz w:val="32"/>
        </w:rPr>
        <w:t>五、关于</w:t>
      </w:r>
      <w:r>
        <w:rPr>
          <w:rFonts w:hint="eastAsia" w:ascii="黑体" w:hAnsi="黑体" w:eastAsia="黑体" w:cs="黑体"/>
          <w:sz w:val="32"/>
          <w:lang w:eastAsia="zh-CN"/>
        </w:rPr>
        <w:t>沅江市残疾人联合会</w:t>
      </w:r>
      <w:r>
        <w:rPr>
          <w:rFonts w:ascii="黑体" w:hAnsi="黑体" w:eastAsia="黑体" w:cs="黑体"/>
          <w:sz w:val="32"/>
        </w:rPr>
        <w:t>201</w:t>
      </w:r>
      <w:r>
        <w:rPr>
          <w:rFonts w:hint="eastAsia" w:ascii="黑体" w:hAnsi="黑体" w:eastAsia="黑体" w:cs="黑体"/>
          <w:sz w:val="32"/>
          <w:lang w:val="en-US" w:eastAsia="zh-CN"/>
        </w:rPr>
        <w:t>9</w:t>
      </w:r>
      <w:r>
        <w:rPr>
          <w:rFonts w:ascii="黑体" w:hAnsi="黑体" w:eastAsia="黑体" w:cs="黑体"/>
          <w:sz w:val="32"/>
        </w:rPr>
        <w:t xml:space="preserve"> 年度一般公共预算财政拨款收入支出决算情况说明</w:t>
      </w:r>
    </w:p>
    <w:p>
      <w:pPr>
        <w:ind w:firstLine="320"/>
        <w:jc w:val="left"/>
        <w:rPr>
          <w:rFonts w:ascii="楷体" w:hAnsi="楷体" w:eastAsia="楷体" w:cs="楷体"/>
          <w:sz w:val="32"/>
        </w:rPr>
      </w:pPr>
      <w:r>
        <w:rPr>
          <w:rFonts w:ascii="楷体" w:hAnsi="楷体" w:eastAsia="楷体" w:cs="楷体"/>
          <w:sz w:val="32"/>
        </w:rPr>
        <w:t>（一）一般公共预算财政拨款收入支出决算总体情况。</w:t>
      </w:r>
    </w:p>
    <w:p>
      <w:pPr>
        <w:ind w:firstLine="640"/>
        <w:jc w:val="left"/>
        <w:rPr>
          <w:rFonts w:ascii="仿宋" w:hAnsi="仿宋" w:eastAsia="仿宋" w:cs="仿宋"/>
          <w:sz w:val="32"/>
        </w:rPr>
      </w:pPr>
      <w:r>
        <w:rPr>
          <w:rFonts w:ascii="仿宋" w:hAnsi="仿宋" w:eastAsia="仿宋" w:cs="仿宋"/>
          <w:sz w:val="32"/>
        </w:rPr>
        <w:t>201</w:t>
      </w:r>
      <w:r>
        <w:rPr>
          <w:rFonts w:hint="eastAsia" w:ascii="仿宋" w:hAnsi="仿宋" w:eastAsia="仿宋" w:cs="仿宋"/>
          <w:sz w:val="32"/>
          <w:lang w:val="en-US" w:eastAsia="zh-CN"/>
        </w:rPr>
        <w:t>9</w:t>
      </w:r>
      <w:r>
        <w:rPr>
          <w:rFonts w:ascii="仿宋" w:hAnsi="仿宋" w:eastAsia="仿宋" w:cs="仿宋"/>
          <w:sz w:val="32"/>
        </w:rPr>
        <w:t xml:space="preserve"> 年度一般公共预算财政拨款收入总计</w:t>
      </w:r>
      <w:r>
        <w:rPr>
          <w:rFonts w:hint="eastAsia" w:ascii="仿宋" w:hAnsi="仿宋" w:eastAsia="仿宋" w:cs="仿宋"/>
          <w:sz w:val="32"/>
          <w:lang w:val="en-US" w:eastAsia="zh-CN"/>
        </w:rPr>
        <w:t>752.81</w:t>
      </w:r>
      <w:r>
        <w:rPr>
          <w:rFonts w:ascii="仿宋" w:hAnsi="仿宋" w:eastAsia="仿宋" w:cs="仿宋"/>
          <w:sz w:val="32"/>
        </w:rPr>
        <w:t>万元，比上年同期增加</w:t>
      </w:r>
      <w:r>
        <w:rPr>
          <w:rFonts w:hint="eastAsia" w:ascii="仿宋" w:hAnsi="仿宋" w:eastAsia="仿宋" w:cs="仿宋"/>
          <w:sz w:val="32"/>
          <w:lang w:val="en-US" w:eastAsia="zh-CN"/>
        </w:rPr>
        <w:t>254.83</w:t>
      </w:r>
      <w:r>
        <w:rPr>
          <w:rFonts w:ascii="仿宋" w:hAnsi="仿宋" w:eastAsia="仿宋" w:cs="仿宋"/>
          <w:sz w:val="32"/>
        </w:rPr>
        <w:t>万元，增长</w:t>
      </w:r>
      <w:r>
        <w:rPr>
          <w:rFonts w:hint="eastAsia" w:ascii="仿宋" w:hAnsi="仿宋" w:eastAsia="仿宋" w:cs="仿宋"/>
          <w:sz w:val="32"/>
          <w:lang w:val="en-US" w:eastAsia="zh-CN"/>
        </w:rPr>
        <w:t>51.17</w:t>
      </w:r>
      <w:r>
        <w:rPr>
          <w:rFonts w:ascii="仿宋" w:hAnsi="仿宋" w:eastAsia="仿宋" w:cs="仿宋"/>
          <w:sz w:val="32"/>
        </w:rPr>
        <w:t>%；一般公共预算财政拨款支出总计</w:t>
      </w:r>
      <w:r>
        <w:rPr>
          <w:rFonts w:hint="eastAsia" w:ascii="仿宋" w:hAnsi="仿宋" w:eastAsia="仿宋" w:cs="仿宋"/>
          <w:sz w:val="32"/>
          <w:lang w:val="en-US" w:eastAsia="zh-CN"/>
        </w:rPr>
        <w:t>696.18</w:t>
      </w:r>
      <w:r>
        <w:rPr>
          <w:rFonts w:ascii="仿宋" w:hAnsi="仿宋" w:eastAsia="仿宋" w:cs="仿宋"/>
          <w:sz w:val="32"/>
        </w:rPr>
        <w:t>万元，比上年同期增加</w:t>
      </w:r>
      <w:r>
        <w:rPr>
          <w:rFonts w:hint="eastAsia" w:ascii="仿宋" w:hAnsi="仿宋" w:eastAsia="仿宋" w:cs="仿宋"/>
          <w:sz w:val="32"/>
          <w:lang w:val="en-US" w:eastAsia="zh-CN"/>
        </w:rPr>
        <w:t>196.85</w:t>
      </w:r>
      <w:r>
        <w:rPr>
          <w:rFonts w:ascii="仿宋" w:hAnsi="仿宋" w:eastAsia="仿宋" w:cs="仿宋"/>
          <w:sz w:val="32"/>
        </w:rPr>
        <w:t>万元，增长</w:t>
      </w:r>
      <w:r>
        <w:rPr>
          <w:rFonts w:hint="eastAsia" w:ascii="仿宋" w:hAnsi="仿宋" w:eastAsia="仿宋" w:cs="仿宋"/>
          <w:sz w:val="32"/>
          <w:lang w:val="en-US" w:eastAsia="zh-CN"/>
        </w:rPr>
        <w:t>39.42</w:t>
      </w:r>
      <w:r>
        <w:rPr>
          <w:rFonts w:ascii="仿宋" w:hAnsi="仿宋" w:eastAsia="仿宋" w:cs="仿宋"/>
          <w:sz w:val="32"/>
        </w:rPr>
        <w:t>%。主要原因</w:t>
      </w:r>
      <w:r>
        <w:rPr>
          <w:rFonts w:hint="eastAsia" w:ascii="仿宋" w:hAnsi="仿宋" w:eastAsia="仿宋" w:cs="仿宋"/>
          <w:sz w:val="32"/>
          <w:lang w:eastAsia="zh-CN"/>
        </w:rPr>
        <w:t>是财政预算调整和对残疾人的补助项目增加。</w:t>
      </w:r>
    </w:p>
    <w:p>
      <w:pPr>
        <w:ind w:firstLine="320"/>
        <w:jc w:val="left"/>
        <w:rPr>
          <w:rFonts w:ascii="楷体" w:hAnsi="楷体" w:eastAsia="楷体" w:cs="楷体"/>
          <w:sz w:val="32"/>
        </w:rPr>
      </w:pPr>
      <w:r>
        <w:rPr>
          <w:rFonts w:ascii="楷体" w:hAnsi="楷体" w:eastAsia="楷体" w:cs="楷体"/>
          <w:sz w:val="32"/>
        </w:rPr>
        <w:t>（二）一般公共预算财政拨款支出决算构成情况。</w:t>
      </w:r>
    </w:p>
    <w:p>
      <w:pPr>
        <w:jc w:val="left"/>
        <w:rPr>
          <w:rFonts w:hint="default" w:ascii="仿宋" w:hAnsi="仿宋" w:eastAsia="仿宋" w:cs="仿宋"/>
          <w:sz w:val="32"/>
          <w:lang w:val="en-US" w:eastAsia="zh-CN"/>
        </w:rPr>
      </w:pPr>
      <w:r>
        <w:rPr>
          <w:rFonts w:ascii="仿宋" w:hAnsi="仿宋" w:eastAsia="仿宋" w:cs="仿宋"/>
          <w:sz w:val="32"/>
        </w:rPr>
        <w:t xml:space="preserve">   </w:t>
      </w:r>
      <w:r>
        <w:rPr>
          <w:rFonts w:hint="eastAsia" w:ascii="仿宋" w:hAnsi="仿宋" w:eastAsia="仿宋" w:cs="仿宋"/>
          <w:sz w:val="32"/>
          <w:lang w:eastAsia="zh-CN"/>
        </w:rPr>
        <w:t>社会保障和就业</w:t>
      </w:r>
      <w:r>
        <w:rPr>
          <w:rFonts w:ascii="仿宋" w:hAnsi="仿宋" w:eastAsia="仿宋" w:cs="仿宋"/>
          <w:sz w:val="32"/>
        </w:rPr>
        <w:t xml:space="preserve">支出 </w:t>
      </w:r>
      <w:r>
        <w:rPr>
          <w:rFonts w:hint="eastAsia" w:ascii="仿宋" w:hAnsi="仿宋" w:eastAsia="仿宋" w:cs="仿宋"/>
          <w:sz w:val="32"/>
          <w:lang w:val="en-US" w:eastAsia="zh-CN"/>
        </w:rPr>
        <w:t>673.76</w:t>
      </w:r>
      <w:r>
        <w:rPr>
          <w:rFonts w:ascii="仿宋" w:hAnsi="仿宋" w:eastAsia="仿宋" w:cs="仿宋"/>
          <w:sz w:val="32"/>
        </w:rPr>
        <w:t>万元，占</w:t>
      </w:r>
      <w:r>
        <w:rPr>
          <w:rFonts w:hint="eastAsia" w:ascii="仿宋" w:hAnsi="仿宋" w:eastAsia="仿宋" w:cs="仿宋"/>
          <w:sz w:val="32"/>
          <w:lang w:val="en-US" w:eastAsia="zh-CN"/>
        </w:rPr>
        <w:t>96.78</w:t>
      </w:r>
      <w:r>
        <w:rPr>
          <w:rFonts w:ascii="仿宋" w:hAnsi="仿宋" w:eastAsia="仿宋" w:cs="仿宋"/>
          <w:sz w:val="32"/>
        </w:rPr>
        <w:t>%</w:t>
      </w:r>
      <w:r>
        <w:rPr>
          <w:rFonts w:hint="eastAsia" w:ascii="仿宋" w:hAnsi="仿宋" w:eastAsia="仿宋" w:cs="仿宋"/>
          <w:sz w:val="32"/>
          <w:lang w:eastAsia="zh-CN"/>
        </w:rPr>
        <w:t>；农林水支出</w:t>
      </w:r>
      <w:r>
        <w:rPr>
          <w:rFonts w:hint="eastAsia" w:ascii="仿宋" w:hAnsi="仿宋" w:eastAsia="仿宋" w:cs="仿宋"/>
          <w:sz w:val="32"/>
          <w:lang w:val="en-US" w:eastAsia="zh-CN"/>
        </w:rPr>
        <w:t>12.98万元，占1.86%；住房保障支出9.44万元，占1.36%。</w:t>
      </w:r>
    </w:p>
    <w:p>
      <w:pPr>
        <w:ind w:firstLine="320"/>
        <w:jc w:val="left"/>
        <w:rPr>
          <w:rFonts w:ascii="楷体" w:hAnsi="楷体" w:eastAsia="楷体" w:cs="楷体"/>
          <w:sz w:val="32"/>
        </w:rPr>
      </w:pPr>
      <w:r>
        <w:rPr>
          <w:rFonts w:ascii="楷体" w:hAnsi="楷体" w:eastAsia="楷体" w:cs="楷体"/>
          <w:sz w:val="32"/>
        </w:rPr>
        <w:t>（三）一般公共预算财政拨款支出决算具体情况。</w:t>
      </w:r>
    </w:p>
    <w:p>
      <w:pPr>
        <w:ind w:firstLine="640"/>
        <w:jc w:val="left"/>
        <w:rPr>
          <w:rFonts w:hint="eastAsia" w:ascii="仿宋" w:hAnsi="仿宋" w:eastAsia="仿宋" w:cs="仿宋"/>
          <w:sz w:val="32"/>
          <w:lang w:eastAsia="zh-CN"/>
        </w:rPr>
      </w:pPr>
      <w:r>
        <w:rPr>
          <w:rFonts w:ascii="仿宋" w:hAnsi="仿宋" w:eastAsia="仿宋" w:cs="仿宋"/>
          <w:sz w:val="32"/>
        </w:rPr>
        <w:t>1.</w:t>
      </w:r>
      <w:r>
        <w:rPr>
          <w:rFonts w:hint="eastAsia" w:ascii="仿宋" w:hAnsi="仿宋" w:eastAsia="仿宋" w:cs="仿宋"/>
          <w:sz w:val="32"/>
          <w:lang w:eastAsia="zh-CN"/>
        </w:rPr>
        <w:t>社会保障和就业支出类残疾人事业财政拨款支出</w:t>
      </w:r>
      <w:r>
        <w:rPr>
          <w:rFonts w:hint="eastAsia" w:ascii="仿宋" w:hAnsi="仿宋" w:eastAsia="仿宋" w:cs="仿宋"/>
          <w:sz w:val="32"/>
          <w:lang w:val="en-US" w:eastAsia="zh-CN"/>
        </w:rPr>
        <w:t>673.76</w:t>
      </w:r>
      <w:r>
        <w:rPr>
          <w:rFonts w:ascii="仿宋" w:hAnsi="仿宋" w:eastAsia="仿宋" w:cs="仿宋"/>
          <w:sz w:val="32"/>
        </w:rPr>
        <w:t>万元，主要用于</w:t>
      </w:r>
      <w:r>
        <w:rPr>
          <w:rFonts w:hint="eastAsia" w:ascii="仿宋" w:hAnsi="仿宋" w:eastAsia="仿宋" w:cs="仿宋"/>
          <w:sz w:val="32"/>
          <w:lang w:eastAsia="zh-CN"/>
        </w:rPr>
        <w:t>人员经费、公用经费、残疾人康复、就业和扶贫、体育和其他残疾人事业支出。</w:t>
      </w:r>
    </w:p>
    <w:p>
      <w:pPr>
        <w:ind w:firstLine="640"/>
        <w:jc w:val="left"/>
        <w:rPr>
          <w:rFonts w:hint="eastAsia" w:ascii="仿宋" w:hAnsi="仿宋" w:eastAsia="仿宋" w:cs="仿宋"/>
          <w:sz w:val="32"/>
          <w:lang w:eastAsia="zh-CN"/>
        </w:rPr>
      </w:pPr>
      <w:r>
        <w:rPr>
          <w:rFonts w:ascii="仿宋" w:hAnsi="仿宋" w:eastAsia="仿宋" w:cs="仿宋"/>
          <w:sz w:val="32"/>
        </w:rPr>
        <w:t xml:space="preserve">2. </w:t>
      </w:r>
      <w:r>
        <w:rPr>
          <w:rFonts w:hint="eastAsia" w:ascii="仿宋" w:hAnsi="仿宋" w:eastAsia="仿宋" w:cs="仿宋"/>
          <w:sz w:val="32"/>
          <w:lang w:eastAsia="zh-CN"/>
        </w:rPr>
        <w:t>农林水支出类扶贫</w:t>
      </w:r>
      <w:r>
        <w:rPr>
          <w:rFonts w:ascii="仿宋" w:hAnsi="仿宋" w:eastAsia="仿宋" w:cs="仿宋"/>
          <w:sz w:val="32"/>
        </w:rPr>
        <w:t xml:space="preserve">财政拨款支出 </w:t>
      </w:r>
      <w:r>
        <w:rPr>
          <w:rFonts w:hint="eastAsia" w:ascii="仿宋" w:hAnsi="仿宋" w:eastAsia="仿宋" w:cs="仿宋"/>
          <w:sz w:val="32"/>
          <w:lang w:val="en-US" w:eastAsia="zh-CN"/>
        </w:rPr>
        <w:t>12.98</w:t>
      </w:r>
      <w:r>
        <w:rPr>
          <w:rFonts w:ascii="仿宋" w:hAnsi="仿宋" w:eastAsia="仿宋" w:cs="仿宋"/>
          <w:sz w:val="32"/>
        </w:rPr>
        <w:t>万元，主要用于</w:t>
      </w:r>
      <w:r>
        <w:rPr>
          <w:rFonts w:hint="eastAsia" w:ascii="仿宋" w:hAnsi="仿宋" w:eastAsia="仿宋" w:cs="仿宋"/>
          <w:sz w:val="32"/>
          <w:lang w:eastAsia="zh-CN"/>
        </w:rPr>
        <w:t>退返建档立卡持证重度残疾人个人自缴医疗保险项目经费支出。</w:t>
      </w:r>
    </w:p>
    <w:p>
      <w:pPr>
        <w:ind w:firstLine="640"/>
        <w:jc w:val="left"/>
        <w:rPr>
          <w:rFonts w:hint="default" w:ascii="仿宋" w:hAnsi="仿宋" w:eastAsia="仿宋" w:cs="仿宋"/>
          <w:sz w:val="32"/>
          <w:lang w:val="en-US" w:eastAsia="zh-CN"/>
        </w:rPr>
      </w:pPr>
      <w:r>
        <w:rPr>
          <w:rFonts w:ascii="仿宋" w:hAnsi="仿宋" w:eastAsia="仿宋" w:cs="仿宋"/>
          <w:sz w:val="32"/>
        </w:rPr>
        <w:t>3.</w:t>
      </w:r>
      <w:r>
        <w:rPr>
          <w:rFonts w:hint="eastAsia" w:ascii="仿宋" w:hAnsi="仿宋" w:eastAsia="仿宋" w:cs="仿宋"/>
          <w:sz w:val="32"/>
          <w:lang w:eastAsia="zh-CN"/>
        </w:rPr>
        <w:t>住房保障支出类住房公积金财政拨款支出</w:t>
      </w:r>
      <w:r>
        <w:rPr>
          <w:rFonts w:hint="eastAsia" w:ascii="仿宋" w:hAnsi="仿宋" w:eastAsia="仿宋" w:cs="仿宋"/>
          <w:sz w:val="32"/>
          <w:lang w:val="en-US" w:eastAsia="zh-CN"/>
        </w:rPr>
        <w:t>9.44万元，主要用于人员经费支出。</w:t>
      </w:r>
    </w:p>
    <w:p>
      <w:pPr>
        <w:ind w:firstLine="640" w:firstLineChars="200"/>
        <w:jc w:val="left"/>
        <w:rPr>
          <w:rFonts w:ascii="黑体" w:hAnsi="黑体" w:eastAsia="黑体" w:cs="黑体"/>
          <w:sz w:val="32"/>
        </w:rPr>
      </w:pPr>
      <w:r>
        <w:rPr>
          <w:rFonts w:ascii="黑体" w:hAnsi="黑体" w:eastAsia="黑体" w:cs="黑体"/>
          <w:sz w:val="32"/>
        </w:rPr>
        <w:t>六、关于</w:t>
      </w:r>
      <w:r>
        <w:rPr>
          <w:rFonts w:hint="eastAsia" w:ascii="黑体" w:hAnsi="黑体" w:eastAsia="黑体" w:cs="黑体"/>
          <w:sz w:val="32"/>
          <w:lang w:eastAsia="zh-CN"/>
        </w:rPr>
        <w:t>沅江市残疾人联合会</w:t>
      </w:r>
      <w:r>
        <w:rPr>
          <w:rFonts w:ascii="黑体" w:hAnsi="黑体" w:eastAsia="黑体" w:cs="黑体"/>
          <w:sz w:val="32"/>
        </w:rPr>
        <w:t>201</w:t>
      </w:r>
      <w:r>
        <w:rPr>
          <w:rFonts w:hint="eastAsia" w:ascii="黑体" w:hAnsi="黑体" w:eastAsia="黑体" w:cs="黑体"/>
          <w:sz w:val="32"/>
          <w:lang w:val="en-US" w:eastAsia="zh-CN"/>
        </w:rPr>
        <w:t>9</w:t>
      </w:r>
      <w:r>
        <w:rPr>
          <w:rFonts w:ascii="黑体" w:hAnsi="黑体" w:eastAsia="黑体" w:cs="黑体"/>
          <w:sz w:val="32"/>
        </w:rPr>
        <w:t xml:space="preserve"> 年度一般公共预算财政拨款基本支出决算情况说明</w:t>
      </w:r>
    </w:p>
    <w:p>
      <w:pPr>
        <w:ind w:firstLine="640"/>
        <w:jc w:val="left"/>
        <w:rPr>
          <w:rFonts w:hint="eastAsia" w:ascii="仿宋" w:hAnsi="仿宋" w:eastAsia="仿宋" w:cs="仿宋"/>
          <w:sz w:val="32"/>
          <w:lang w:eastAsia="zh-CN"/>
        </w:rPr>
      </w:pPr>
      <w:r>
        <w:rPr>
          <w:rFonts w:ascii="仿宋" w:hAnsi="仿宋" w:eastAsia="仿宋" w:cs="仿宋"/>
          <w:sz w:val="32"/>
        </w:rPr>
        <w:t>201</w:t>
      </w:r>
      <w:r>
        <w:rPr>
          <w:rFonts w:hint="eastAsia" w:ascii="仿宋" w:hAnsi="仿宋" w:eastAsia="仿宋" w:cs="仿宋"/>
          <w:sz w:val="32"/>
          <w:lang w:val="en-US" w:eastAsia="zh-CN"/>
        </w:rPr>
        <w:t>9</w:t>
      </w:r>
      <w:r>
        <w:rPr>
          <w:rFonts w:ascii="仿宋" w:hAnsi="仿宋" w:eastAsia="仿宋" w:cs="仿宋"/>
          <w:sz w:val="32"/>
        </w:rPr>
        <w:t xml:space="preserve"> 年度一般公共预算财政拨款基本支出</w:t>
      </w:r>
      <w:r>
        <w:rPr>
          <w:rFonts w:hint="eastAsia" w:ascii="仿宋" w:hAnsi="仿宋" w:eastAsia="仿宋" w:cs="仿宋"/>
          <w:sz w:val="32"/>
          <w:lang w:val="en-US" w:eastAsia="zh-CN"/>
        </w:rPr>
        <w:t>137.07</w:t>
      </w:r>
      <w:r>
        <w:rPr>
          <w:rFonts w:ascii="仿宋" w:hAnsi="仿宋" w:eastAsia="仿宋" w:cs="仿宋"/>
          <w:sz w:val="32"/>
        </w:rPr>
        <w:t>万元</w:t>
      </w:r>
      <w:r>
        <w:rPr>
          <w:rFonts w:hint="eastAsia" w:ascii="仿宋" w:hAnsi="仿宋" w:eastAsia="仿宋" w:cs="仿宋"/>
          <w:sz w:val="32"/>
          <w:lang w:eastAsia="zh-CN"/>
        </w:rPr>
        <w:t>。</w:t>
      </w:r>
      <w:r>
        <w:rPr>
          <w:rFonts w:ascii="仿宋" w:hAnsi="仿宋" w:eastAsia="仿宋" w:cs="仿宋"/>
          <w:sz w:val="32"/>
        </w:rPr>
        <w:t>其中</w:t>
      </w:r>
      <w:r>
        <w:rPr>
          <w:rFonts w:hint="eastAsia" w:ascii="仿宋" w:hAnsi="仿宋" w:eastAsia="仿宋" w:cs="仿宋"/>
          <w:sz w:val="32"/>
          <w:lang w:eastAsia="zh-CN"/>
        </w:rPr>
        <w:t>：</w:t>
      </w:r>
    </w:p>
    <w:p>
      <w:pPr>
        <w:ind w:firstLine="640"/>
        <w:jc w:val="left"/>
        <w:rPr>
          <w:rFonts w:ascii="仿宋" w:hAnsi="仿宋" w:eastAsia="仿宋" w:cs="仿宋"/>
          <w:sz w:val="32"/>
        </w:rPr>
      </w:pPr>
      <w:r>
        <w:rPr>
          <w:rFonts w:ascii="仿宋" w:hAnsi="仿宋" w:eastAsia="仿宋" w:cs="仿宋"/>
          <w:sz w:val="32"/>
        </w:rPr>
        <w:t xml:space="preserve">人员经费支出 </w:t>
      </w:r>
      <w:r>
        <w:rPr>
          <w:rFonts w:hint="eastAsia" w:ascii="仿宋" w:hAnsi="仿宋" w:eastAsia="仿宋" w:cs="仿宋"/>
          <w:sz w:val="32"/>
          <w:lang w:val="en-US" w:eastAsia="zh-CN"/>
        </w:rPr>
        <w:t>110.32</w:t>
      </w:r>
      <w:r>
        <w:rPr>
          <w:rFonts w:ascii="仿宋" w:hAnsi="仿宋" w:eastAsia="仿宋" w:cs="仿宋"/>
          <w:sz w:val="32"/>
        </w:rPr>
        <w:t>万元，主要包括：基本工资、津贴补贴</w:t>
      </w:r>
      <w:r>
        <w:rPr>
          <w:rFonts w:hint="eastAsia" w:ascii="仿宋" w:hAnsi="仿宋" w:eastAsia="仿宋" w:cs="仿宋"/>
          <w:sz w:val="32"/>
          <w:lang w:eastAsia="zh-CN"/>
        </w:rPr>
        <w:t>、奖金、伙食补助费、机关事业单位基本养老保险缴费、职工基本医疗保险缴费、其他社会保障缴费、住房公积金</w:t>
      </w:r>
      <w:r>
        <w:rPr>
          <w:rFonts w:ascii="仿宋" w:hAnsi="仿宋" w:eastAsia="仿宋" w:cs="仿宋"/>
          <w:sz w:val="32"/>
        </w:rPr>
        <w:t>；</w:t>
      </w:r>
    </w:p>
    <w:p>
      <w:pPr>
        <w:ind w:firstLine="640"/>
        <w:jc w:val="left"/>
        <w:rPr>
          <w:rFonts w:ascii="仿宋" w:hAnsi="仿宋" w:eastAsia="仿宋" w:cs="仿宋"/>
          <w:sz w:val="32"/>
        </w:rPr>
      </w:pPr>
      <w:r>
        <w:rPr>
          <w:rFonts w:ascii="仿宋" w:hAnsi="仿宋" w:eastAsia="仿宋" w:cs="仿宋"/>
          <w:sz w:val="32"/>
        </w:rPr>
        <w:t>公用经费支出</w:t>
      </w:r>
      <w:r>
        <w:rPr>
          <w:rFonts w:hint="eastAsia" w:ascii="仿宋" w:hAnsi="仿宋" w:eastAsia="仿宋" w:cs="仿宋"/>
          <w:sz w:val="32"/>
          <w:lang w:val="en-US" w:eastAsia="zh-CN"/>
        </w:rPr>
        <w:t>26.75</w:t>
      </w:r>
      <w:r>
        <w:rPr>
          <w:rFonts w:ascii="仿宋" w:hAnsi="仿宋" w:eastAsia="仿宋" w:cs="仿宋"/>
          <w:sz w:val="32"/>
        </w:rPr>
        <w:t>万元。主要包括：办公费、印刷费</w:t>
      </w:r>
      <w:r>
        <w:rPr>
          <w:rFonts w:hint="eastAsia" w:ascii="仿宋" w:hAnsi="仿宋" w:eastAsia="仿宋" w:cs="仿宋"/>
          <w:sz w:val="32"/>
          <w:lang w:eastAsia="zh-CN"/>
        </w:rPr>
        <w:t>、水费、电费、邮电费、差旅费、维修（护）费、公务接待费、劳务费、工会经费</w:t>
      </w:r>
      <w:r>
        <w:rPr>
          <w:rFonts w:ascii="仿宋" w:hAnsi="仿宋" w:eastAsia="仿宋" w:cs="仿宋"/>
          <w:sz w:val="32"/>
        </w:rPr>
        <w:t>。</w:t>
      </w:r>
    </w:p>
    <w:p>
      <w:pPr>
        <w:ind w:firstLine="640"/>
        <w:jc w:val="left"/>
        <w:rPr>
          <w:rFonts w:ascii="黑体" w:hAnsi="黑体" w:eastAsia="黑体" w:cs="黑体"/>
          <w:sz w:val="32"/>
        </w:rPr>
      </w:pPr>
      <w:r>
        <w:rPr>
          <w:rFonts w:ascii="黑体" w:hAnsi="黑体" w:eastAsia="黑体" w:cs="黑体"/>
          <w:sz w:val="32"/>
        </w:rPr>
        <w:t>七、关于</w:t>
      </w:r>
      <w:r>
        <w:rPr>
          <w:rFonts w:hint="eastAsia" w:ascii="黑体" w:hAnsi="黑体" w:eastAsia="黑体" w:cs="黑体"/>
          <w:sz w:val="32"/>
          <w:lang w:eastAsia="zh-CN"/>
        </w:rPr>
        <w:t>沅江市残疾人联合会</w:t>
      </w:r>
      <w:r>
        <w:rPr>
          <w:rFonts w:ascii="黑体" w:hAnsi="黑体" w:eastAsia="黑体" w:cs="黑体"/>
          <w:sz w:val="32"/>
        </w:rPr>
        <w:t>201</w:t>
      </w:r>
      <w:r>
        <w:rPr>
          <w:rFonts w:hint="eastAsia" w:ascii="黑体" w:hAnsi="黑体" w:eastAsia="黑体" w:cs="黑体"/>
          <w:sz w:val="32"/>
          <w:lang w:val="en-US" w:eastAsia="zh-CN"/>
        </w:rPr>
        <w:t>9</w:t>
      </w:r>
      <w:r>
        <w:rPr>
          <w:rFonts w:ascii="黑体" w:hAnsi="黑体" w:eastAsia="黑体" w:cs="黑体"/>
          <w:sz w:val="32"/>
        </w:rPr>
        <w:t xml:space="preserve"> 年度政府性基金预算财政拨款支出决算情况说明</w:t>
      </w:r>
    </w:p>
    <w:p>
      <w:pPr>
        <w:ind w:firstLine="640"/>
        <w:jc w:val="left"/>
        <w:rPr>
          <w:rFonts w:ascii="仿宋" w:hAnsi="仿宋" w:eastAsia="仿宋" w:cs="仿宋"/>
          <w:sz w:val="32"/>
        </w:rPr>
      </w:pPr>
      <w:r>
        <w:rPr>
          <w:rFonts w:ascii="楷体" w:hAnsi="楷体" w:eastAsia="楷体" w:cs="楷体"/>
          <w:sz w:val="32"/>
        </w:rPr>
        <w:t>（一）政府性基金预算财政拨款收入支出决算总体情况。</w:t>
      </w:r>
    </w:p>
    <w:p>
      <w:pPr>
        <w:ind w:firstLine="640"/>
        <w:jc w:val="left"/>
        <w:rPr>
          <w:rFonts w:hint="eastAsia" w:ascii="仿宋" w:hAnsi="仿宋" w:eastAsia="仿宋"/>
          <w:sz w:val="32"/>
          <w:szCs w:val="32"/>
          <w:lang w:eastAsia="zh-CN"/>
        </w:rPr>
      </w:pPr>
      <w:r>
        <w:rPr>
          <w:rFonts w:ascii="仿宋" w:hAnsi="仿宋" w:eastAsia="仿宋" w:cs="仿宋"/>
          <w:sz w:val="32"/>
        </w:rPr>
        <w:t>201</w:t>
      </w:r>
      <w:r>
        <w:rPr>
          <w:rFonts w:hint="eastAsia" w:ascii="仿宋" w:hAnsi="仿宋" w:eastAsia="仿宋" w:cs="仿宋"/>
          <w:sz w:val="32"/>
          <w:lang w:val="en-US" w:eastAsia="zh-CN"/>
        </w:rPr>
        <w:t>9</w:t>
      </w:r>
      <w:r>
        <w:rPr>
          <w:rFonts w:ascii="仿宋" w:hAnsi="仿宋" w:eastAsia="仿宋" w:cs="仿宋"/>
          <w:sz w:val="32"/>
        </w:rPr>
        <w:t xml:space="preserve"> 年度政府性基金预算财政拨款收入总计</w:t>
      </w:r>
      <w:r>
        <w:rPr>
          <w:rFonts w:hint="eastAsia" w:ascii="仿宋" w:hAnsi="仿宋" w:eastAsia="仿宋" w:cs="仿宋"/>
          <w:sz w:val="32"/>
          <w:lang w:val="en-US" w:eastAsia="zh-CN"/>
        </w:rPr>
        <w:t>19.49</w:t>
      </w:r>
      <w:r>
        <w:rPr>
          <w:rFonts w:ascii="仿宋" w:hAnsi="仿宋" w:eastAsia="仿宋" w:cs="仿宋"/>
          <w:sz w:val="32"/>
        </w:rPr>
        <w:t>万元，比上年同期增加</w:t>
      </w:r>
      <w:r>
        <w:rPr>
          <w:rFonts w:hint="eastAsia" w:ascii="仿宋" w:hAnsi="仿宋" w:eastAsia="仿宋" w:cs="仿宋"/>
          <w:sz w:val="32"/>
          <w:lang w:val="en-US" w:eastAsia="zh-CN"/>
        </w:rPr>
        <w:t>18.14</w:t>
      </w:r>
      <w:r>
        <w:rPr>
          <w:rFonts w:ascii="仿宋" w:hAnsi="仿宋" w:eastAsia="仿宋" w:cs="仿宋"/>
          <w:sz w:val="32"/>
        </w:rPr>
        <w:t>万元，增长</w:t>
      </w:r>
      <w:r>
        <w:rPr>
          <w:rFonts w:hint="eastAsia" w:ascii="仿宋" w:hAnsi="仿宋" w:eastAsia="仿宋" w:cs="仿宋"/>
          <w:sz w:val="32"/>
          <w:lang w:val="en-US" w:eastAsia="zh-CN"/>
        </w:rPr>
        <w:t>1343.52</w:t>
      </w:r>
      <w:r>
        <w:rPr>
          <w:rFonts w:ascii="仿宋" w:hAnsi="仿宋" w:eastAsia="仿宋" w:cs="仿宋"/>
          <w:sz w:val="32"/>
        </w:rPr>
        <w:t>%；政府性基金预算财政拨款支出总计</w:t>
      </w:r>
      <w:r>
        <w:rPr>
          <w:rFonts w:hint="eastAsia" w:ascii="仿宋" w:hAnsi="仿宋" w:eastAsia="仿宋" w:cs="仿宋"/>
          <w:sz w:val="32"/>
          <w:lang w:val="en-US" w:eastAsia="zh-CN"/>
        </w:rPr>
        <w:t>19.49</w:t>
      </w:r>
      <w:r>
        <w:rPr>
          <w:rFonts w:ascii="仿宋" w:hAnsi="仿宋" w:eastAsia="仿宋" w:cs="仿宋"/>
          <w:sz w:val="32"/>
        </w:rPr>
        <w:t>万元，比上年同期增加</w:t>
      </w:r>
      <w:r>
        <w:rPr>
          <w:rFonts w:hint="eastAsia" w:ascii="仿宋" w:hAnsi="仿宋" w:eastAsia="仿宋" w:cs="仿宋"/>
          <w:sz w:val="32"/>
          <w:lang w:val="en-US" w:eastAsia="zh-CN"/>
        </w:rPr>
        <w:t>18.14</w:t>
      </w:r>
      <w:r>
        <w:rPr>
          <w:rFonts w:ascii="仿宋" w:hAnsi="仿宋" w:eastAsia="仿宋" w:cs="仿宋"/>
          <w:sz w:val="32"/>
        </w:rPr>
        <w:t>万元，增长</w:t>
      </w:r>
      <w:r>
        <w:rPr>
          <w:rFonts w:hint="eastAsia" w:ascii="仿宋" w:hAnsi="仿宋" w:eastAsia="仿宋" w:cs="仿宋"/>
          <w:sz w:val="32"/>
          <w:lang w:val="en-US" w:eastAsia="zh-CN"/>
        </w:rPr>
        <w:t>1343.52</w:t>
      </w:r>
      <w:r>
        <w:rPr>
          <w:rFonts w:ascii="仿宋" w:hAnsi="仿宋" w:eastAsia="仿宋" w:cs="仿宋"/>
          <w:sz w:val="32"/>
        </w:rPr>
        <w:t>%。主要原因</w:t>
      </w:r>
      <w:r>
        <w:rPr>
          <w:rFonts w:hint="eastAsia" w:ascii="仿宋" w:hAnsi="仿宋" w:eastAsia="仿宋" w:cs="仿宋"/>
          <w:sz w:val="32"/>
          <w:lang w:eastAsia="zh-CN"/>
        </w:rPr>
        <w:t>是</w:t>
      </w:r>
      <w:r>
        <w:rPr>
          <w:rFonts w:hint="eastAsia" w:ascii="仿宋" w:hAnsi="仿宋" w:eastAsia="仿宋"/>
          <w:sz w:val="32"/>
          <w:szCs w:val="32"/>
          <w:lang w:eastAsia="zh-CN"/>
        </w:rPr>
        <w:t>残疾人康复实事项目的增加。</w:t>
      </w:r>
    </w:p>
    <w:p>
      <w:pPr>
        <w:ind w:firstLine="640"/>
        <w:jc w:val="left"/>
        <w:rPr>
          <w:rFonts w:ascii="仿宋" w:hAnsi="仿宋" w:eastAsia="仿宋" w:cs="仿宋"/>
          <w:sz w:val="32"/>
        </w:rPr>
      </w:pPr>
      <w:r>
        <w:rPr>
          <w:rFonts w:ascii="楷体" w:hAnsi="楷体" w:eastAsia="楷体" w:cs="楷体"/>
          <w:sz w:val="32"/>
        </w:rPr>
        <w:t>（二）政府性基金预算财政拨款支出决算构成情况。</w:t>
      </w:r>
    </w:p>
    <w:p>
      <w:pPr>
        <w:ind w:firstLine="640"/>
        <w:jc w:val="left"/>
        <w:rPr>
          <w:rFonts w:hint="eastAsia" w:ascii="仿宋" w:hAnsi="仿宋" w:eastAsia="仿宋" w:cs="仿宋"/>
          <w:sz w:val="32"/>
          <w:lang w:eastAsia="zh-CN"/>
        </w:rPr>
      </w:pPr>
      <w:r>
        <w:rPr>
          <w:rFonts w:ascii="仿宋" w:hAnsi="仿宋" w:eastAsia="仿宋" w:cs="仿宋"/>
          <w:sz w:val="32"/>
        </w:rPr>
        <w:t xml:space="preserve">   </w:t>
      </w:r>
      <w:r>
        <w:rPr>
          <w:rFonts w:hint="eastAsia" w:ascii="仿宋" w:hAnsi="仿宋" w:eastAsia="仿宋" w:cs="仿宋"/>
          <w:sz w:val="32"/>
          <w:lang w:eastAsia="zh-CN"/>
        </w:rPr>
        <w:t>其他</w:t>
      </w:r>
      <w:r>
        <w:rPr>
          <w:rFonts w:ascii="仿宋" w:hAnsi="仿宋" w:eastAsia="仿宋" w:cs="仿宋"/>
          <w:sz w:val="32"/>
        </w:rPr>
        <w:t>支出</w:t>
      </w:r>
      <w:r>
        <w:rPr>
          <w:rFonts w:hint="eastAsia" w:ascii="仿宋" w:hAnsi="仿宋" w:eastAsia="仿宋" w:cs="仿宋"/>
          <w:sz w:val="32"/>
          <w:lang w:val="en-US" w:eastAsia="zh-CN"/>
        </w:rPr>
        <w:t>19.49</w:t>
      </w:r>
      <w:r>
        <w:rPr>
          <w:rFonts w:ascii="仿宋" w:hAnsi="仿宋" w:eastAsia="仿宋" w:cs="仿宋"/>
          <w:sz w:val="32"/>
        </w:rPr>
        <w:t xml:space="preserve">万元，占 </w:t>
      </w:r>
      <w:r>
        <w:rPr>
          <w:rFonts w:hint="eastAsia" w:ascii="仿宋" w:hAnsi="仿宋" w:eastAsia="仿宋" w:cs="仿宋"/>
          <w:sz w:val="32"/>
          <w:lang w:val="en-US" w:eastAsia="zh-CN"/>
        </w:rPr>
        <w:t>100</w:t>
      </w:r>
      <w:r>
        <w:rPr>
          <w:rFonts w:ascii="仿宋" w:hAnsi="仿宋" w:eastAsia="仿宋" w:cs="仿宋"/>
          <w:sz w:val="32"/>
        </w:rPr>
        <w:t>%</w:t>
      </w:r>
      <w:r>
        <w:rPr>
          <w:rFonts w:hint="eastAsia" w:ascii="仿宋" w:hAnsi="仿宋" w:eastAsia="仿宋" w:cs="仿宋"/>
          <w:sz w:val="32"/>
          <w:lang w:eastAsia="zh-CN"/>
        </w:rPr>
        <w:t>。</w:t>
      </w:r>
    </w:p>
    <w:p>
      <w:pPr>
        <w:ind w:firstLine="640"/>
        <w:jc w:val="left"/>
        <w:rPr>
          <w:rFonts w:ascii="仿宋" w:hAnsi="仿宋" w:eastAsia="仿宋" w:cs="仿宋"/>
          <w:sz w:val="32"/>
        </w:rPr>
      </w:pPr>
      <w:r>
        <w:rPr>
          <w:rFonts w:ascii="楷体" w:hAnsi="楷体" w:eastAsia="楷体" w:cs="楷体"/>
          <w:sz w:val="32"/>
        </w:rPr>
        <w:t>（三）政府性基金预算财政拨款支出决算具体情况。</w:t>
      </w:r>
    </w:p>
    <w:p>
      <w:pPr>
        <w:ind w:firstLine="640"/>
        <w:jc w:val="left"/>
        <w:rPr>
          <w:rFonts w:hint="eastAsia" w:ascii="仿宋" w:hAnsi="仿宋" w:eastAsia="仿宋" w:cs="仿宋"/>
          <w:sz w:val="32"/>
          <w:lang w:eastAsia="zh-CN"/>
        </w:rPr>
      </w:pPr>
      <w:r>
        <w:rPr>
          <w:rFonts w:ascii="仿宋" w:hAnsi="仿宋" w:eastAsia="仿宋" w:cs="仿宋"/>
          <w:sz w:val="32"/>
        </w:rPr>
        <w:t>1.</w:t>
      </w:r>
      <w:r>
        <w:rPr>
          <w:rFonts w:hint="eastAsia" w:ascii="仿宋" w:hAnsi="仿宋" w:eastAsia="仿宋" w:cs="仿宋"/>
          <w:sz w:val="32"/>
          <w:lang w:eastAsia="zh-CN"/>
        </w:rPr>
        <w:t>其他支出类用于残疾人事业的彩票公益金支出</w:t>
      </w:r>
      <w:r>
        <w:rPr>
          <w:rFonts w:ascii="仿宋" w:hAnsi="仿宋" w:eastAsia="仿宋" w:cs="仿宋"/>
          <w:sz w:val="32"/>
        </w:rPr>
        <w:t>财政拨款支出</w:t>
      </w:r>
      <w:r>
        <w:rPr>
          <w:rFonts w:hint="eastAsia" w:ascii="仿宋" w:hAnsi="仿宋" w:eastAsia="仿宋" w:cs="仿宋"/>
          <w:sz w:val="32"/>
          <w:lang w:val="en-US" w:eastAsia="zh-CN"/>
        </w:rPr>
        <w:t>19.49</w:t>
      </w:r>
      <w:r>
        <w:rPr>
          <w:rFonts w:ascii="仿宋" w:hAnsi="仿宋" w:eastAsia="仿宋" w:cs="仿宋"/>
          <w:sz w:val="32"/>
        </w:rPr>
        <w:t>万元，主要用于</w:t>
      </w:r>
      <w:r>
        <w:rPr>
          <w:rFonts w:hint="eastAsia" w:ascii="仿宋" w:hAnsi="仿宋" w:eastAsia="仿宋"/>
          <w:sz w:val="32"/>
          <w:szCs w:val="32"/>
        </w:rPr>
        <w:t>脑瘫儿童康复、其他0-6岁残疾儿童康复</w:t>
      </w:r>
      <w:r>
        <w:rPr>
          <w:rFonts w:hint="eastAsia" w:ascii="仿宋" w:hAnsi="仿宋" w:eastAsia="仿宋"/>
          <w:sz w:val="32"/>
          <w:szCs w:val="32"/>
          <w:lang w:eastAsia="zh-CN"/>
        </w:rPr>
        <w:t>救助</w:t>
      </w:r>
      <w:r>
        <w:rPr>
          <w:rFonts w:hint="eastAsia" w:ascii="仿宋" w:hAnsi="仿宋" w:eastAsia="仿宋"/>
          <w:sz w:val="32"/>
          <w:szCs w:val="32"/>
        </w:rPr>
        <w:t>、精神病防治等</w:t>
      </w:r>
      <w:r>
        <w:rPr>
          <w:rFonts w:hint="eastAsia" w:ascii="仿宋" w:hAnsi="仿宋" w:eastAsia="仿宋"/>
          <w:sz w:val="32"/>
          <w:szCs w:val="32"/>
          <w:lang w:eastAsia="zh-CN"/>
        </w:rPr>
        <w:t>实事项目。</w:t>
      </w:r>
    </w:p>
    <w:p>
      <w:pPr>
        <w:ind w:firstLine="640"/>
        <w:jc w:val="left"/>
        <w:rPr>
          <w:rFonts w:ascii="黑体" w:hAnsi="黑体" w:eastAsia="黑体" w:cs="黑体"/>
          <w:sz w:val="32"/>
        </w:rPr>
      </w:pPr>
      <w:r>
        <w:rPr>
          <w:rFonts w:ascii="黑体" w:hAnsi="黑体" w:eastAsia="黑体" w:cs="黑体"/>
          <w:sz w:val="32"/>
        </w:rPr>
        <w:t>八、关于</w:t>
      </w:r>
      <w:r>
        <w:rPr>
          <w:rFonts w:hint="eastAsia" w:ascii="黑体" w:hAnsi="黑体" w:eastAsia="黑体" w:cs="黑体"/>
          <w:sz w:val="32"/>
          <w:lang w:eastAsia="zh-CN"/>
        </w:rPr>
        <w:t>沅江市残疾人联合会</w:t>
      </w:r>
      <w:r>
        <w:rPr>
          <w:rFonts w:ascii="黑体" w:hAnsi="黑体" w:eastAsia="黑体" w:cs="黑体"/>
          <w:sz w:val="32"/>
        </w:rPr>
        <w:t>201</w:t>
      </w:r>
      <w:r>
        <w:rPr>
          <w:rFonts w:hint="eastAsia" w:ascii="黑体" w:hAnsi="黑体" w:eastAsia="黑体" w:cs="黑体"/>
          <w:sz w:val="32"/>
          <w:lang w:val="en-US" w:eastAsia="zh-CN"/>
        </w:rPr>
        <w:t>9</w:t>
      </w:r>
      <w:r>
        <w:rPr>
          <w:rFonts w:ascii="黑体" w:hAnsi="黑体" w:eastAsia="黑体" w:cs="黑体"/>
          <w:sz w:val="32"/>
        </w:rPr>
        <w:t xml:space="preserve"> 年度一般公共预算财政拨款“三公”经费支出决算情况说明</w:t>
      </w:r>
    </w:p>
    <w:p>
      <w:pPr>
        <w:ind w:firstLine="640"/>
        <w:jc w:val="left"/>
        <w:rPr>
          <w:rFonts w:ascii="楷体" w:hAnsi="楷体" w:eastAsia="楷体" w:cs="楷体"/>
          <w:sz w:val="32"/>
        </w:rPr>
      </w:pPr>
      <w:r>
        <w:rPr>
          <w:rFonts w:ascii="楷体" w:hAnsi="楷体" w:eastAsia="楷体" w:cs="楷体"/>
          <w:sz w:val="32"/>
        </w:rPr>
        <w:t>（一）“三公”经费财政拨款支出决算总体情况说明。</w:t>
      </w:r>
    </w:p>
    <w:p>
      <w:pPr>
        <w:ind w:firstLine="640"/>
        <w:jc w:val="left"/>
        <w:rPr>
          <w:rFonts w:hint="eastAsia" w:ascii="仿宋" w:hAnsi="仿宋" w:eastAsia="仿宋" w:cs="仿宋"/>
          <w:sz w:val="32"/>
          <w:lang w:val="en-US" w:eastAsia="zh-CN"/>
        </w:rPr>
      </w:pPr>
      <w:r>
        <w:rPr>
          <w:rFonts w:ascii="仿宋" w:hAnsi="仿宋" w:eastAsia="仿宋" w:cs="仿宋"/>
          <w:sz w:val="32"/>
        </w:rPr>
        <w:t>201</w:t>
      </w:r>
      <w:r>
        <w:rPr>
          <w:rFonts w:hint="eastAsia" w:ascii="仿宋" w:hAnsi="仿宋" w:eastAsia="仿宋" w:cs="仿宋"/>
          <w:sz w:val="32"/>
          <w:lang w:val="en-US" w:eastAsia="zh-CN"/>
        </w:rPr>
        <w:t>9</w:t>
      </w:r>
      <w:r>
        <w:rPr>
          <w:rFonts w:ascii="仿宋" w:hAnsi="仿宋" w:eastAsia="仿宋" w:cs="仿宋"/>
          <w:sz w:val="32"/>
        </w:rPr>
        <w:t xml:space="preserve"> 年度“三公”经费财政拨款支出预算为</w:t>
      </w:r>
      <w:r>
        <w:rPr>
          <w:rFonts w:hint="eastAsia" w:ascii="仿宋" w:hAnsi="仿宋" w:eastAsia="仿宋" w:cs="仿宋"/>
          <w:sz w:val="32"/>
          <w:lang w:val="en-US" w:eastAsia="zh-CN"/>
        </w:rPr>
        <w:t>4.1</w:t>
      </w:r>
      <w:r>
        <w:rPr>
          <w:rFonts w:ascii="仿宋" w:hAnsi="仿宋" w:eastAsia="仿宋" w:cs="仿宋"/>
          <w:sz w:val="32"/>
        </w:rPr>
        <w:t>万元，支出决算为</w:t>
      </w:r>
      <w:r>
        <w:rPr>
          <w:rFonts w:hint="eastAsia" w:ascii="仿宋" w:hAnsi="仿宋" w:eastAsia="仿宋" w:cs="仿宋"/>
          <w:sz w:val="32"/>
          <w:lang w:val="en-US" w:eastAsia="zh-CN"/>
        </w:rPr>
        <w:t>7.67</w:t>
      </w:r>
      <w:r>
        <w:rPr>
          <w:rFonts w:ascii="仿宋" w:hAnsi="仿宋" w:eastAsia="仿宋" w:cs="仿宋"/>
          <w:sz w:val="32"/>
        </w:rPr>
        <w:t>万元，完成预算的</w:t>
      </w:r>
      <w:r>
        <w:rPr>
          <w:rFonts w:hint="eastAsia" w:ascii="仿宋" w:hAnsi="仿宋" w:eastAsia="仿宋" w:cs="仿宋"/>
          <w:sz w:val="32"/>
          <w:lang w:val="en-US" w:eastAsia="zh-CN"/>
        </w:rPr>
        <w:t>100</w:t>
      </w:r>
      <w:r>
        <w:rPr>
          <w:rFonts w:ascii="仿宋" w:hAnsi="仿宋" w:eastAsia="仿宋" w:cs="仿宋"/>
          <w:sz w:val="32"/>
        </w:rPr>
        <w:t xml:space="preserve">%，其中：因公出国（境）费支出决算为 </w:t>
      </w:r>
      <w:r>
        <w:rPr>
          <w:rFonts w:hint="eastAsia" w:ascii="仿宋" w:hAnsi="仿宋" w:eastAsia="仿宋" w:cs="仿宋"/>
          <w:sz w:val="32"/>
          <w:lang w:val="en-US" w:eastAsia="zh-CN"/>
        </w:rPr>
        <w:t>0</w:t>
      </w:r>
      <w:r>
        <w:rPr>
          <w:rFonts w:ascii="仿宋" w:hAnsi="仿宋" w:eastAsia="仿宋" w:cs="仿宋"/>
          <w:sz w:val="32"/>
        </w:rPr>
        <w:t>万元，完成预算的</w:t>
      </w:r>
      <w:r>
        <w:rPr>
          <w:rFonts w:hint="eastAsia" w:ascii="仿宋" w:hAnsi="仿宋" w:eastAsia="仿宋" w:cs="仿宋"/>
          <w:sz w:val="32"/>
          <w:lang w:val="en-US" w:eastAsia="zh-CN"/>
        </w:rPr>
        <w:t>0</w:t>
      </w:r>
      <w:r>
        <w:rPr>
          <w:rFonts w:ascii="仿宋" w:hAnsi="仿宋" w:eastAsia="仿宋" w:cs="仿宋"/>
          <w:sz w:val="32"/>
        </w:rPr>
        <w:t>%；公务用车购置及运行费支出决算为</w:t>
      </w:r>
      <w:r>
        <w:rPr>
          <w:rFonts w:hint="eastAsia" w:ascii="仿宋" w:hAnsi="仿宋" w:eastAsia="仿宋" w:cs="仿宋"/>
          <w:sz w:val="32"/>
          <w:lang w:val="en-US" w:eastAsia="zh-CN"/>
        </w:rPr>
        <w:t>0</w:t>
      </w:r>
      <w:r>
        <w:rPr>
          <w:rFonts w:ascii="仿宋" w:hAnsi="仿宋" w:eastAsia="仿宋" w:cs="仿宋"/>
          <w:sz w:val="32"/>
        </w:rPr>
        <w:t>万元，完成预算的</w:t>
      </w:r>
      <w:r>
        <w:rPr>
          <w:rFonts w:hint="eastAsia" w:ascii="仿宋" w:hAnsi="仿宋" w:eastAsia="仿宋" w:cs="仿宋"/>
          <w:sz w:val="32"/>
          <w:lang w:val="en-US" w:eastAsia="zh-CN"/>
        </w:rPr>
        <w:t>0</w:t>
      </w:r>
      <w:r>
        <w:rPr>
          <w:rFonts w:ascii="仿宋" w:hAnsi="仿宋" w:eastAsia="仿宋" w:cs="仿宋"/>
          <w:sz w:val="32"/>
        </w:rPr>
        <w:t>%；公务接待费支出决算为</w:t>
      </w:r>
      <w:r>
        <w:rPr>
          <w:rFonts w:hint="eastAsia" w:ascii="仿宋" w:hAnsi="仿宋" w:eastAsia="仿宋" w:cs="仿宋"/>
          <w:sz w:val="32"/>
          <w:lang w:val="en-US" w:eastAsia="zh-CN"/>
        </w:rPr>
        <w:t>7.67</w:t>
      </w:r>
      <w:r>
        <w:rPr>
          <w:rFonts w:ascii="仿宋" w:hAnsi="仿宋" w:eastAsia="仿宋" w:cs="仿宋"/>
          <w:sz w:val="32"/>
        </w:rPr>
        <w:t>万元，完成预算的</w:t>
      </w:r>
      <w:r>
        <w:rPr>
          <w:rFonts w:hint="eastAsia" w:ascii="仿宋" w:hAnsi="仿宋" w:eastAsia="仿宋" w:cs="仿宋"/>
          <w:sz w:val="32"/>
          <w:lang w:val="en-US" w:eastAsia="zh-CN"/>
        </w:rPr>
        <w:t>100</w:t>
      </w:r>
      <w:r>
        <w:rPr>
          <w:rFonts w:ascii="仿宋" w:hAnsi="仿宋" w:eastAsia="仿宋" w:cs="仿宋"/>
          <w:sz w:val="32"/>
        </w:rPr>
        <w:t>%。201</w:t>
      </w:r>
      <w:r>
        <w:rPr>
          <w:rFonts w:hint="eastAsia" w:ascii="仿宋" w:hAnsi="仿宋" w:eastAsia="仿宋" w:cs="仿宋"/>
          <w:sz w:val="32"/>
          <w:lang w:val="en-US" w:eastAsia="zh-CN"/>
        </w:rPr>
        <w:t>9</w:t>
      </w:r>
      <w:r>
        <w:rPr>
          <w:rFonts w:ascii="仿宋" w:hAnsi="仿宋" w:eastAsia="仿宋" w:cs="仿宋"/>
          <w:sz w:val="32"/>
        </w:rPr>
        <w:t xml:space="preserve"> 年度“三公”经费支出决算数大于预算数的主要原因</w:t>
      </w:r>
      <w:r>
        <w:rPr>
          <w:rFonts w:hint="eastAsia" w:ascii="仿宋" w:hAnsi="仿宋" w:eastAsia="仿宋" w:cs="仿宋"/>
          <w:sz w:val="32"/>
          <w:lang w:eastAsia="zh-CN"/>
        </w:rPr>
        <w:t>是</w:t>
      </w:r>
      <w:r>
        <w:rPr>
          <w:rFonts w:hint="eastAsia" w:ascii="仿宋" w:hAnsi="仿宋" w:eastAsia="仿宋" w:cs="仿宋"/>
          <w:sz w:val="32"/>
          <w:lang w:val="en-US" w:eastAsia="zh-CN"/>
        </w:rPr>
        <w:t>2019年基本支出公用经费中公务接待费支出3.54万元，项目支出公用经费中公务接待费支出4.13万元，我单位认</w:t>
      </w:r>
      <w:r>
        <w:rPr>
          <w:rFonts w:hint="eastAsia" w:ascii="仿宋" w:hAnsi="仿宋" w:eastAsia="仿宋"/>
          <w:color w:val="auto"/>
          <w:sz w:val="32"/>
          <w:lang w:val="en-US"/>
        </w:rPr>
        <w:t>真贯彻落实中央“八项规定”精神和厉行节约要求，从严控制“三公”经费开支，全年实际</w:t>
      </w:r>
      <w:r>
        <w:rPr>
          <w:rFonts w:hint="eastAsia" w:ascii="仿宋" w:hAnsi="仿宋" w:eastAsia="仿宋"/>
          <w:color w:val="auto"/>
          <w:sz w:val="32"/>
          <w:lang w:val="en-US" w:eastAsia="zh-CN"/>
        </w:rPr>
        <w:t>基本</w:t>
      </w:r>
      <w:r>
        <w:rPr>
          <w:rFonts w:hint="eastAsia" w:ascii="仿宋" w:hAnsi="仿宋" w:eastAsia="仿宋"/>
          <w:color w:val="auto"/>
          <w:sz w:val="32"/>
          <w:lang w:val="en-US"/>
        </w:rPr>
        <w:t>支出</w:t>
      </w:r>
      <w:r>
        <w:rPr>
          <w:rFonts w:hint="eastAsia" w:ascii="仿宋" w:hAnsi="仿宋" w:eastAsia="仿宋"/>
          <w:color w:val="auto"/>
          <w:sz w:val="32"/>
          <w:lang w:val="en-US" w:eastAsia="zh-CN"/>
        </w:rPr>
        <w:t>公用经费中公务接待费</w:t>
      </w:r>
      <w:r>
        <w:rPr>
          <w:rFonts w:hint="eastAsia" w:ascii="仿宋" w:hAnsi="仿宋" w:eastAsia="仿宋"/>
          <w:color w:val="auto"/>
          <w:sz w:val="32"/>
          <w:lang w:val="en-US"/>
        </w:rPr>
        <w:t>比预算有所节约</w:t>
      </w:r>
      <w:r>
        <w:rPr>
          <w:rFonts w:hint="eastAsia" w:ascii="仿宋" w:hAnsi="仿宋" w:eastAsia="仿宋"/>
          <w:color w:val="auto"/>
          <w:sz w:val="32"/>
          <w:lang w:val="en-US" w:eastAsia="zh-CN"/>
        </w:rPr>
        <w:t>。</w:t>
      </w:r>
    </w:p>
    <w:p>
      <w:pPr>
        <w:ind w:firstLine="640"/>
        <w:jc w:val="left"/>
        <w:rPr>
          <w:rFonts w:ascii="楷体" w:hAnsi="楷体" w:eastAsia="楷体" w:cs="楷体"/>
          <w:sz w:val="32"/>
        </w:rPr>
      </w:pPr>
      <w:r>
        <w:rPr>
          <w:rFonts w:ascii="楷体" w:hAnsi="楷体" w:eastAsia="楷体" w:cs="楷体"/>
          <w:sz w:val="32"/>
        </w:rPr>
        <w:t>（二）“三公”经费财政拨款支出决算具体情况说明。</w:t>
      </w:r>
    </w:p>
    <w:p>
      <w:pPr>
        <w:ind w:firstLine="640"/>
        <w:jc w:val="left"/>
        <w:rPr>
          <w:rFonts w:hint="eastAsia" w:ascii="仿宋" w:hAnsi="仿宋" w:eastAsia="仿宋" w:cs="仿宋"/>
          <w:sz w:val="32"/>
          <w:lang w:eastAsia="zh-CN"/>
        </w:rPr>
      </w:pPr>
      <w:r>
        <w:rPr>
          <w:rFonts w:ascii="楷体" w:hAnsi="楷体" w:eastAsia="楷体" w:cs="楷体"/>
          <w:sz w:val="32"/>
        </w:rPr>
        <w:t xml:space="preserve"> </w:t>
      </w:r>
      <w:r>
        <w:rPr>
          <w:rFonts w:ascii="仿宋" w:hAnsi="仿宋" w:eastAsia="仿宋" w:cs="仿宋"/>
          <w:sz w:val="32"/>
        </w:rPr>
        <w:t>201</w:t>
      </w:r>
      <w:r>
        <w:rPr>
          <w:rFonts w:hint="eastAsia" w:ascii="仿宋" w:hAnsi="仿宋" w:eastAsia="仿宋" w:cs="仿宋"/>
          <w:sz w:val="32"/>
          <w:lang w:val="en-US" w:eastAsia="zh-CN"/>
        </w:rPr>
        <w:t>9</w:t>
      </w:r>
      <w:r>
        <w:rPr>
          <w:rFonts w:ascii="仿宋" w:hAnsi="仿宋" w:eastAsia="仿宋" w:cs="仿宋"/>
          <w:sz w:val="32"/>
        </w:rPr>
        <w:t xml:space="preserve"> 年度“三公”经费财政拨款支出决算为</w:t>
      </w:r>
      <w:r>
        <w:rPr>
          <w:rFonts w:hint="eastAsia" w:ascii="仿宋" w:hAnsi="仿宋" w:eastAsia="仿宋" w:cs="仿宋"/>
          <w:sz w:val="32"/>
          <w:lang w:val="en-US" w:eastAsia="zh-CN"/>
        </w:rPr>
        <w:t>7.67</w:t>
      </w:r>
      <w:r>
        <w:rPr>
          <w:rFonts w:ascii="仿宋" w:hAnsi="仿宋" w:eastAsia="仿宋" w:cs="仿宋"/>
          <w:sz w:val="32"/>
        </w:rPr>
        <w:t xml:space="preserve">万元，其中：因公出国（境）费支出决算为 </w:t>
      </w:r>
      <w:r>
        <w:rPr>
          <w:rFonts w:hint="eastAsia" w:ascii="仿宋" w:hAnsi="仿宋" w:eastAsia="仿宋" w:cs="仿宋"/>
          <w:sz w:val="32"/>
          <w:lang w:val="en-US" w:eastAsia="zh-CN"/>
        </w:rPr>
        <w:t>0</w:t>
      </w:r>
      <w:r>
        <w:rPr>
          <w:rFonts w:ascii="仿宋" w:hAnsi="仿宋" w:eastAsia="仿宋" w:cs="仿宋"/>
          <w:sz w:val="32"/>
        </w:rPr>
        <w:t>万元，占</w:t>
      </w:r>
      <w:r>
        <w:rPr>
          <w:rFonts w:hint="eastAsia" w:ascii="仿宋" w:hAnsi="仿宋" w:eastAsia="仿宋" w:cs="仿宋"/>
          <w:sz w:val="32"/>
          <w:lang w:val="en-US" w:eastAsia="zh-CN"/>
        </w:rPr>
        <w:t>0</w:t>
      </w:r>
      <w:r>
        <w:rPr>
          <w:rFonts w:ascii="仿宋" w:hAnsi="仿宋" w:eastAsia="仿宋" w:cs="仿宋"/>
          <w:sz w:val="32"/>
        </w:rPr>
        <w:t>%；公务用车购置及运行费支出决算为</w:t>
      </w:r>
      <w:r>
        <w:rPr>
          <w:rFonts w:hint="eastAsia" w:ascii="仿宋" w:hAnsi="仿宋" w:eastAsia="仿宋" w:cs="仿宋"/>
          <w:sz w:val="32"/>
          <w:lang w:val="en-US" w:eastAsia="zh-CN"/>
        </w:rPr>
        <w:t>0</w:t>
      </w:r>
      <w:r>
        <w:rPr>
          <w:rFonts w:ascii="仿宋" w:hAnsi="仿宋" w:eastAsia="仿宋" w:cs="仿宋"/>
          <w:sz w:val="32"/>
        </w:rPr>
        <w:t>万元，占</w:t>
      </w:r>
      <w:r>
        <w:rPr>
          <w:rFonts w:hint="eastAsia" w:ascii="仿宋" w:hAnsi="仿宋" w:eastAsia="仿宋" w:cs="仿宋"/>
          <w:sz w:val="32"/>
          <w:lang w:val="en-US" w:eastAsia="zh-CN"/>
        </w:rPr>
        <w:t>0</w:t>
      </w:r>
      <w:r>
        <w:rPr>
          <w:rFonts w:ascii="仿宋" w:hAnsi="仿宋" w:eastAsia="仿宋" w:cs="仿宋"/>
          <w:sz w:val="32"/>
        </w:rPr>
        <w:t>%；公务接待费支出决算为</w:t>
      </w:r>
      <w:r>
        <w:rPr>
          <w:rFonts w:hint="eastAsia" w:ascii="仿宋" w:hAnsi="仿宋" w:eastAsia="仿宋" w:cs="仿宋"/>
          <w:sz w:val="32"/>
          <w:lang w:val="en-US" w:eastAsia="zh-CN"/>
        </w:rPr>
        <w:t>7.67</w:t>
      </w:r>
      <w:r>
        <w:rPr>
          <w:rFonts w:ascii="仿宋" w:hAnsi="仿宋" w:eastAsia="仿宋" w:cs="仿宋"/>
          <w:sz w:val="32"/>
        </w:rPr>
        <w:t>万元，占</w:t>
      </w:r>
      <w:r>
        <w:rPr>
          <w:rFonts w:hint="eastAsia" w:ascii="仿宋" w:hAnsi="仿宋" w:eastAsia="仿宋" w:cs="仿宋"/>
          <w:sz w:val="32"/>
          <w:lang w:val="en-US" w:eastAsia="zh-CN"/>
        </w:rPr>
        <w:t>100</w:t>
      </w:r>
      <w:r>
        <w:rPr>
          <w:rFonts w:ascii="仿宋" w:hAnsi="仿宋" w:eastAsia="仿宋" w:cs="仿宋"/>
          <w:sz w:val="32"/>
        </w:rPr>
        <w:t>%。</w:t>
      </w:r>
      <w:r>
        <w:rPr>
          <w:rFonts w:hint="eastAsia" w:ascii="仿宋" w:hAnsi="仿宋" w:eastAsia="仿宋"/>
          <w:color w:val="auto"/>
          <w:sz w:val="32"/>
          <w:lang w:val="en-US"/>
        </w:rPr>
        <w:t>201</w:t>
      </w:r>
      <w:r>
        <w:rPr>
          <w:rFonts w:hint="eastAsia" w:ascii="仿宋" w:hAnsi="仿宋" w:eastAsia="仿宋"/>
          <w:color w:val="auto"/>
          <w:sz w:val="32"/>
          <w:lang w:val="en-US" w:eastAsia="zh-CN"/>
        </w:rPr>
        <w:t>9</w:t>
      </w:r>
      <w:r>
        <w:rPr>
          <w:rFonts w:hint="eastAsia" w:ascii="仿宋" w:hAnsi="仿宋" w:eastAsia="仿宋"/>
          <w:color w:val="auto"/>
          <w:sz w:val="32"/>
          <w:lang w:val="en-US"/>
        </w:rPr>
        <w:t>年“三公”经费决算比201</w:t>
      </w:r>
      <w:r>
        <w:rPr>
          <w:rFonts w:hint="eastAsia" w:ascii="仿宋" w:hAnsi="仿宋" w:eastAsia="仿宋"/>
          <w:color w:val="auto"/>
          <w:sz w:val="32"/>
          <w:lang w:val="en-US" w:eastAsia="zh-CN"/>
        </w:rPr>
        <w:t>8</w:t>
      </w:r>
      <w:r>
        <w:rPr>
          <w:rFonts w:hint="eastAsia" w:ascii="仿宋" w:hAnsi="仿宋" w:eastAsia="仿宋"/>
          <w:color w:val="auto"/>
          <w:sz w:val="32"/>
          <w:lang w:val="en-US"/>
        </w:rPr>
        <w:t>年减少</w:t>
      </w:r>
      <w:r>
        <w:rPr>
          <w:rFonts w:hint="eastAsia" w:ascii="仿宋" w:hAnsi="仿宋" w:eastAsia="仿宋"/>
          <w:color w:val="auto"/>
          <w:sz w:val="32"/>
          <w:lang w:val="en-US" w:eastAsia="zh-CN"/>
        </w:rPr>
        <w:t>1.56</w:t>
      </w:r>
      <w:r>
        <w:rPr>
          <w:rFonts w:hint="eastAsia" w:ascii="仿宋" w:hAnsi="仿宋" w:eastAsia="仿宋"/>
          <w:color w:val="auto"/>
          <w:sz w:val="32"/>
          <w:lang w:val="en-US"/>
        </w:rPr>
        <w:t>万元</w:t>
      </w:r>
      <w:r>
        <w:rPr>
          <w:rFonts w:hint="eastAsia" w:ascii="仿宋" w:hAnsi="仿宋" w:eastAsia="仿宋"/>
          <w:color w:val="auto"/>
          <w:sz w:val="32"/>
          <w:lang w:val="en-US" w:eastAsia="zh-CN"/>
        </w:rPr>
        <w:t>，</w:t>
      </w:r>
      <w:r>
        <w:rPr>
          <w:rFonts w:ascii="仿宋" w:hAnsi="仿宋" w:eastAsia="仿宋" w:cs="仿宋"/>
          <w:sz w:val="32"/>
        </w:rPr>
        <w:t>201</w:t>
      </w:r>
      <w:r>
        <w:rPr>
          <w:rFonts w:hint="eastAsia" w:ascii="仿宋" w:hAnsi="仿宋" w:eastAsia="仿宋" w:cs="仿宋"/>
          <w:sz w:val="32"/>
          <w:lang w:val="en-US" w:eastAsia="zh-CN"/>
        </w:rPr>
        <w:t>9</w:t>
      </w:r>
      <w:r>
        <w:rPr>
          <w:rFonts w:ascii="仿宋" w:hAnsi="仿宋" w:eastAsia="仿宋" w:cs="仿宋"/>
          <w:sz w:val="32"/>
        </w:rPr>
        <w:t xml:space="preserve"> 年度“三公”经费支出决算数小于上年决算数的主要</w:t>
      </w:r>
      <w:r>
        <w:rPr>
          <w:rFonts w:hint="eastAsia" w:ascii="仿宋" w:hAnsi="仿宋" w:eastAsia="仿宋" w:cs="仿宋"/>
          <w:sz w:val="32"/>
          <w:lang w:eastAsia="zh-CN"/>
        </w:rPr>
        <w:t>原因是</w:t>
      </w:r>
      <w:r>
        <w:rPr>
          <w:rFonts w:hint="eastAsia" w:ascii="仿宋" w:hAnsi="仿宋" w:eastAsia="仿宋"/>
          <w:color w:val="auto"/>
          <w:sz w:val="32"/>
          <w:lang w:val="en-US"/>
        </w:rPr>
        <w:t>我单位按照中央、省委、省政府等要求，厉行节约，从严控制“三公”经费</w:t>
      </w:r>
      <w:r>
        <w:rPr>
          <w:rFonts w:hint="eastAsia" w:ascii="仿宋" w:hAnsi="仿宋" w:eastAsia="仿宋"/>
          <w:color w:val="auto"/>
          <w:sz w:val="32"/>
          <w:lang w:val="en-US" w:eastAsia="zh-CN"/>
        </w:rPr>
        <w:t>基本</w:t>
      </w:r>
      <w:r>
        <w:rPr>
          <w:rFonts w:hint="eastAsia" w:ascii="仿宋" w:hAnsi="仿宋" w:eastAsia="仿宋"/>
          <w:color w:val="auto"/>
          <w:sz w:val="32"/>
          <w:lang w:val="en-US"/>
        </w:rPr>
        <w:t>开支</w:t>
      </w:r>
      <w:r>
        <w:rPr>
          <w:rFonts w:hint="eastAsia" w:ascii="仿宋" w:hAnsi="仿宋" w:eastAsia="仿宋"/>
          <w:color w:val="auto"/>
          <w:sz w:val="32"/>
          <w:lang w:val="en-US" w:eastAsia="zh-CN"/>
        </w:rPr>
        <w:t>。</w:t>
      </w:r>
    </w:p>
    <w:p>
      <w:pPr>
        <w:ind w:firstLine="640"/>
        <w:jc w:val="left"/>
        <w:rPr>
          <w:rFonts w:ascii="楷体" w:hAnsi="楷体" w:eastAsia="楷体" w:cs="楷体"/>
          <w:sz w:val="32"/>
        </w:rPr>
      </w:pPr>
      <w:r>
        <w:rPr>
          <w:rFonts w:ascii="楷体" w:hAnsi="楷体" w:eastAsia="楷体" w:cs="楷体"/>
          <w:sz w:val="32"/>
        </w:rPr>
        <w:t>1、因公出国（境）情况说明</w:t>
      </w:r>
    </w:p>
    <w:p>
      <w:pPr>
        <w:ind w:firstLine="640"/>
        <w:jc w:val="left"/>
        <w:rPr>
          <w:rFonts w:hint="eastAsia" w:ascii="仿宋" w:hAnsi="仿宋" w:eastAsia="仿宋" w:cs="仿宋"/>
          <w:sz w:val="32"/>
          <w:lang w:eastAsia="zh-CN"/>
        </w:rPr>
      </w:pPr>
      <w:r>
        <w:rPr>
          <w:rFonts w:ascii="仿宋" w:hAnsi="仿宋" w:eastAsia="仿宋" w:cs="仿宋"/>
          <w:sz w:val="32"/>
        </w:rPr>
        <w:t>因公出国（境）团组数</w:t>
      </w:r>
      <w:r>
        <w:rPr>
          <w:rFonts w:hint="eastAsia" w:ascii="仿宋" w:hAnsi="仿宋" w:eastAsia="仿宋" w:cs="仿宋"/>
          <w:sz w:val="32"/>
          <w:lang w:val="en-US" w:eastAsia="zh-CN"/>
        </w:rPr>
        <w:t>0</w:t>
      </w:r>
      <w:r>
        <w:rPr>
          <w:rFonts w:ascii="仿宋" w:hAnsi="仿宋" w:eastAsia="仿宋" w:cs="仿宋"/>
          <w:sz w:val="32"/>
        </w:rPr>
        <w:t>个，</w:t>
      </w:r>
      <w:r>
        <w:rPr>
          <w:rFonts w:hint="eastAsia" w:ascii="仿宋" w:hAnsi="仿宋" w:eastAsia="仿宋" w:cs="仿宋"/>
          <w:sz w:val="32"/>
          <w:lang w:val="en-US" w:eastAsia="zh-CN"/>
        </w:rPr>
        <w:t>0</w:t>
      </w:r>
      <w:r>
        <w:rPr>
          <w:rFonts w:ascii="仿宋" w:hAnsi="仿宋" w:eastAsia="仿宋" w:cs="仿宋"/>
          <w:sz w:val="32"/>
        </w:rPr>
        <w:t>人，</w:t>
      </w:r>
      <w:r>
        <w:rPr>
          <w:rFonts w:hint="eastAsia" w:ascii="仿宋" w:hAnsi="仿宋" w:eastAsia="仿宋" w:cs="仿宋"/>
          <w:sz w:val="32"/>
          <w:lang w:val="en-US" w:eastAsia="zh-CN"/>
        </w:rPr>
        <w:t>2019年无</w:t>
      </w:r>
      <w:r>
        <w:rPr>
          <w:rFonts w:ascii="仿宋" w:hAnsi="仿宋" w:eastAsia="仿宋" w:cs="仿宋"/>
          <w:sz w:val="32"/>
        </w:rPr>
        <w:t>因公出国（境）的开支内容</w:t>
      </w:r>
      <w:r>
        <w:rPr>
          <w:rFonts w:hint="eastAsia" w:ascii="仿宋" w:hAnsi="仿宋" w:eastAsia="仿宋" w:cs="仿宋"/>
          <w:sz w:val="32"/>
          <w:lang w:eastAsia="zh-CN"/>
        </w:rPr>
        <w:t>。</w:t>
      </w:r>
    </w:p>
    <w:p>
      <w:pPr>
        <w:ind w:firstLine="640"/>
        <w:jc w:val="left"/>
        <w:rPr>
          <w:rFonts w:ascii="楷体" w:hAnsi="楷体" w:eastAsia="楷体" w:cs="楷体"/>
          <w:sz w:val="32"/>
        </w:rPr>
      </w:pPr>
      <w:r>
        <w:rPr>
          <w:rFonts w:ascii="楷体" w:hAnsi="楷体" w:eastAsia="楷体" w:cs="楷体"/>
          <w:sz w:val="32"/>
        </w:rPr>
        <w:t>2、公务用车购置及运行经费情况说明</w:t>
      </w:r>
    </w:p>
    <w:p>
      <w:pPr>
        <w:ind w:firstLine="640"/>
        <w:jc w:val="left"/>
        <w:rPr>
          <w:rFonts w:ascii="仿宋" w:hAnsi="仿宋" w:eastAsia="仿宋" w:cs="仿宋"/>
          <w:sz w:val="32"/>
        </w:rPr>
      </w:pPr>
      <w:r>
        <w:rPr>
          <w:rFonts w:ascii="仿宋" w:hAnsi="仿宋" w:eastAsia="仿宋" w:cs="仿宋"/>
          <w:sz w:val="32"/>
        </w:rPr>
        <w:t>公务用车购置支出：</w:t>
      </w:r>
      <w:r>
        <w:rPr>
          <w:rFonts w:hint="eastAsia" w:ascii="仿宋" w:hAnsi="仿宋" w:eastAsia="仿宋" w:cs="仿宋"/>
          <w:sz w:val="32"/>
          <w:lang w:val="en-US" w:eastAsia="zh-CN"/>
        </w:rPr>
        <w:t>0</w:t>
      </w:r>
      <w:r>
        <w:rPr>
          <w:rFonts w:ascii="仿宋" w:hAnsi="仿宋" w:eastAsia="仿宋" w:cs="仿宋"/>
          <w:sz w:val="32"/>
        </w:rPr>
        <w:t>万元，购置数</w:t>
      </w:r>
      <w:r>
        <w:rPr>
          <w:rFonts w:hint="eastAsia" w:ascii="仿宋" w:hAnsi="仿宋" w:eastAsia="仿宋" w:cs="仿宋"/>
          <w:sz w:val="32"/>
          <w:lang w:val="en-US" w:eastAsia="zh-CN"/>
        </w:rPr>
        <w:t>0</w:t>
      </w:r>
      <w:r>
        <w:rPr>
          <w:rFonts w:ascii="仿宋" w:hAnsi="仿宋" w:eastAsia="仿宋" w:cs="仿宋"/>
          <w:sz w:val="32"/>
        </w:rPr>
        <w:t>台，保有量</w:t>
      </w:r>
      <w:r>
        <w:rPr>
          <w:rFonts w:hint="eastAsia" w:ascii="仿宋" w:hAnsi="仿宋" w:eastAsia="仿宋" w:cs="仿宋"/>
          <w:sz w:val="32"/>
          <w:lang w:val="en-US" w:eastAsia="zh-CN"/>
        </w:rPr>
        <w:t>0</w:t>
      </w:r>
      <w:r>
        <w:rPr>
          <w:rFonts w:ascii="仿宋" w:hAnsi="仿宋" w:eastAsia="仿宋" w:cs="仿宋"/>
          <w:sz w:val="32"/>
        </w:rPr>
        <w:t>台</w:t>
      </w:r>
    </w:p>
    <w:p>
      <w:pPr>
        <w:ind w:firstLine="640"/>
        <w:jc w:val="left"/>
        <w:rPr>
          <w:rFonts w:hint="eastAsia" w:ascii="仿宋" w:hAnsi="仿宋" w:eastAsia="仿宋" w:cs="仿宋"/>
          <w:sz w:val="32"/>
          <w:lang w:eastAsia="zh-CN"/>
        </w:rPr>
      </w:pPr>
      <w:r>
        <w:rPr>
          <w:rFonts w:ascii="仿宋" w:hAnsi="仿宋" w:eastAsia="仿宋" w:cs="仿宋"/>
          <w:sz w:val="32"/>
        </w:rPr>
        <w:t>运行经费支出：</w:t>
      </w:r>
      <w:r>
        <w:rPr>
          <w:rFonts w:hint="eastAsia" w:ascii="仿宋" w:hAnsi="仿宋" w:eastAsia="仿宋" w:cs="仿宋"/>
          <w:sz w:val="32"/>
          <w:lang w:val="en-US" w:eastAsia="zh-CN"/>
        </w:rPr>
        <w:t>0</w:t>
      </w:r>
      <w:r>
        <w:rPr>
          <w:rFonts w:ascii="仿宋" w:hAnsi="仿宋" w:eastAsia="仿宋" w:cs="仿宋"/>
          <w:sz w:val="32"/>
        </w:rPr>
        <w:t>万元</w:t>
      </w:r>
      <w:r>
        <w:rPr>
          <w:rFonts w:hint="eastAsia" w:ascii="仿宋" w:hAnsi="仿宋" w:eastAsia="仿宋" w:cs="仿宋"/>
          <w:sz w:val="32"/>
          <w:lang w:eastAsia="zh-CN"/>
        </w:rPr>
        <w:t>。</w:t>
      </w:r>
    </w:p>
    <w:p>
      <w:pPr>
        <w:ind w:firstLine="640"/>
        <w:jc w:val="left"/>
        <w:rPr>
          <w:rFonts w:ascii="楷体" w:hAnsi="楷体" w:eastAsia="楷体" w:cs="楷体"/>
          <w:sz w:val="32"/>
        </w:rPr>
      </w:pPr>
      <w:r>
        <w:rPr>
          <w:rFonts w:ascii="楷体" w:hAnsi="楷体" w:eastAsia="楷体" w:cs="楷体"/>
          <w:sz w:val="32"/>
        </w:rPr>
        <w:t>3、公务接待情况说明</w:t>
      </w:r>
    </w:p>
    <w:p>
      <w:pPr>
        <w:ind w:firstLine="640"/>
        <w:jc w:val="left"/>
        <w:rPr>
          <w:rFonts w:hint="eastAsia" w:ascii="仿宋" w:hAnsi="仿宋" w:eastAsia="仿宋" w:cs="仿宋"/>
          <w:sz w:val="32"/>
          <w:lang w:eastAsia="zh-CN"/>
        </w:rPr>
      </w:pPr>
      <w:r>
        <w:rPr>
          <w:rFonts w:ascii="仿宋" w:hAnsi="仿宋" w:eastAsia="仿宋" w:cs="仿宋"/>
          <w:sz w:val="32"/>
        </w:rPr>
        <w:t>公务接待支出</w:t>
      </w:r>
      <w:r>
        <w:rPr>
          <w:rFonts w:hint="eastAsia" w:ascii="仿宋" w:hAnsi="仿宋" w:eastAsia="仿宋" w:cs="仿宋"/>
          <w:sz w:val="32"/>
          <w:lang w:val="en-US" w:eastAsia="zh-CN"/>
        </w:rPr>
        <w:t>7.67</w:t>
      </w:r>
      <w:r>
        <w:rPr>
          <w:rFonts w:ascii="仿宋" w:hAnsi="仿宋" w:eastAsia="仿宋" w:cs="仿宋"/>
          <w:sz w:val="32"/>
        </w:rPr>
        <w:t>万元，国内公务接待</w:t>
      </w:r>
      <w:r>
        <w:rPr>
          <w:rFonts w:hint="eastAsia" w:ascii="仿宋" w:hAnsi="仿宋" w:eastAsia="仿宋" w:cs="仿宋"/>
          <w:sz w:val="32"/>
          <w:lang w:val="en-US" w:eastAsia="zh-CN"/>
        </w:rPr>
        <w:t>180</w:t>
      </w:r>
      <w:r>
        <w:rPr>
          <w:rFonts w:ascii="仿宋" w:hAnsi="仿宋" w:eastAsia="仿宋" w:cs="仿宋"/>
          <w:sz w:val="32"/>
        </w:rPr>
        <w:t>批次，接待</w:t>
      </w:r>
      <w:r>
        <w:rPr>
          <w:rFonts w:hint="eastAsia" w:ascii="仿宋" w:hAnsi="仿宋" w:eastAsia="仿宋" w:cs="仿宋"/>
          <w:sz w:val="32"/>
          <w:lang w:val="en-US" w:eastAsia="zh-CN"/>
        </w:rPr>
        <w:t>2000</w:t>
      </w:r>
      <w:r>
        <w:rPr>
          <w:rFonts w:ascii="仿宋" w:hAnsi="仿宋" w:eastAsia="仿宋" w:cs="仿宋"/>
          <w:sz w:val="32"/>
        </w:rPr>
        <w:t>人。</w:t>
      </w:r>
      <w:r>
        <w:rPr>
          <w:rFonts w:hint="eastAsia" w:ascii="仿宋" w:hAnsi="仿宋" w:eastAsia="仿宋"/>
          <w:color w:val="auto"/>
          <w:sz w:val="32"/>
          <w:lang w:val="en-US"/>
        </w:rPr>
        <w:t>201</w:t>
      </w:r>
      <w:r>
        <w:rPr>
          <w:rFonts w:hint="eastAsia" w:ascii="仿宋" w:hAnsi="仿宋" w:eastAsia="仿宋"/>
          <w:color w:val="auto"/>
          <w:sz w:val="32"/>
          <w:lang w:val="en-US" w:eastAsia="zh-CN"/>
        </w:rPr>
        <w:t>9</w:t>
      </w:r>
      <w:r>
        <w:rPr>
          <w:rFonts w:hint="eastAsia" w:ascii="仿宋" w:hAnsi="仿宋" w:eastAsia="仿宋"/>
          <w:color w:val="auto"/>
          <w:sz w:val="32"/>
          <w:lang w:val="en-US"/>
        </w:rPr>
        <w:t>年“三公”经费决算比201</w:t>
      </w:r>
      <w:r>
        <w:rPr>
          <w:rFonts w:hint="eastAsia" w:ascii="仿宋" w:hAnsi="仿宋" w:eastAsia="仿宋"/>
          <w:color w:val="auto"/>
          <w:sz w:val="32"/>
          <w:lang w:val="en-US" w:eastAsia="zh-CN"/>
        </w:rPr>
        <w:t>8</w:t>
      </w:r>
      <w:r>
        <w:rPr>
          <w:rFonts w:hint="eastAsia" w:ascii="仿宋" w:hAnsi="仿宋" w:eastAsia="仿宋"/>
          <w:color w:val="auto"/>
          <w:sz w:val="32"/>
          <w:lang w:val="en-US"/>
        </w:rPr>
        <w:t>年减少</w:t>
      </w:r>
      <w:r>
        <w:rPr>
          <w:rFonts w:hint="eastAsia" w:ascii="仿宋" w:hAnsi="仿宋" w:eastAsia="仿宋"/>
          <w:color w:val="auto"/>
          <w:sz w:val="32"/>
          <w:lang w:val="en-US" w:eastAsia="zh-CN"/>
        </w:rPr>
        <w:t>1.56</w:t>
      </w:r>
      <w:r>
        <w:rPr>
          <w:rFonts w:hint="eastAsia" w:ascii="仿宋" w:hAnsi="仿宋" w:eastAsia="仿宋"/>
          <w:color w:val="auto"/>
          <w:sz w:val="32"/>
          <w:lang w:val="en-US"/>
        </w:rPr>
        <w:t>万元</w:t>
      </w:r>
      <w:r>
        <w:rPr>
          <w:rFonts w:hint="eastAsia" w:ascii="仿宋" w:hAnsi="仿宋" w:eastAsia="仿宋"/>
          <w:color w:val="auto"/>
          <w:sz w:val="32"/>
          <w:lang w:val="en-US" w:eastAsia="zh-CN"/>
        </w:rPr>
        <w:t>，</w:t>
      </w:r>
      <w:r>
        <w:rPr>
          <w:rFonts w:ascii="仿宋" w:hAnsi="仿宋" w:eastAsia="仿宋" w:cs="仿宋"/>
          <w:sz w:val="32"/>
        </w:rPr>
        <w:t>接待支出主要用于</w:t>
      </w:r>
      <w:r>
        <w:rPr>
          <w:rFonts w:hint="eastAsia" w:ascii="仿宋" w:hAnsi="仿宋" w:eastAsia="仿宋" w:cs="仿宋"/>
          <w:sz w:val="32"/>
          <w:lang w:eastAsia="zh-CN"/>
        </w:rPr>
        <w:t>省、市级残联对残疾人实事项目调研、项目进展情况督查、指导业务工作等接待支出；镇、场、街道办事处残联业务联系接待支出。</w:t>
      </w:r>
    </w:p>
    <w:p>
      <w:pPr>
        <w:ind w:firstLine="640" w:firstLineChars="200"/>
        <w:jc w:val="left"/>
        <w:rPr>
          <w:rFonts w:ascii="黑体" w:hAnsi="黑体" w:eastAsia="黑体" w:cs="黑体"/>
          <w:sz w:val="32"/>
        </w:rPr>
      </w:pPr>
      <w:r>
        <w:rPr>
          <w:rFonts w:ascii="黑体" w:hAnsi="黑体" w:eastAsia="黑体" w:cs="黑体"/>
          <w:sz w:val="32"/>
        </w:rPr>
        <w:t>九、</w:t>
      </w:r>
      <w:r>
        <w:rPr>
          <w:rFonts w:hint="eastAsia" w:ascii="黑体" w:hAnsi="黑体" w:eastAsia="黑体" w:cs="黑体"/>
          <w:sz w:val="32"/>
        </w:rPr>
        <w:t>关于 201</w:t>
      </w:r>
      <w:r>
        <w:rPr>
          <w:rFonts w:hint="eastAsia" w:ascii="黑体" w:hAnsi="黑体" w:eastAsia="黑体" w:cs="黑体"/>
          <w:sz w:val="32"/>
          <w:lang w:val="en-US" w:eastAsia="zh-CN"/>
        </w:rPr>
        <w:t>9</w:t>
      </w:r>
      <w:r>
        <w:rPr>
          <w:rFonts w:hint="eastAsia" w:ascii="黑体" w:hAnsi="黑体" w:eastAsia="黑体" w:cs="黑体"/>
          <w:sz w:val="32"/>
        </w:rPr>
        <w:t xml:space="preserve"> 年度预算绩效情况说明</w:t>
      </w:r>
    </w:p>
    <w:p>
      <w:pPr>
        <w:ind w:firstLine="640"/>
        <w:jc w:val="left"/>
        <w:rPr>
          <w:rFonts w:hint="eastAsia" w:ascii="楷体" w:hAnsi="楷体" w:eastAsia="楷体" w:cs="楷体"/>
          <w:sz w:val="32"/>
          <w:lang w:eastAsia="zh-CN"/>
        </w:rPr>
      </w:pPr>
      <w:r>
        <w:rPr>
          <w:rFonts w:hint="eastAsia" w:ascii="楷体" w:hAnsi="楷体" w:eastAsia="楷体" w:cs="楷体"/>
          <w:sz w:val="32"/>
        </w:rPr>
        <w:t>（一）绩效管理工作开展情况</w:t>
      </w:r>
    </w:p>
    <w:p>
      <w:pPr>
        <w:ind w:firstLine="640" w:firstLineChars="200"/>
        <w:jc w:val="left"/>
        <w:rPr>
          <w:rFonts w:hint="eastAsia" w:ascii="楷体" w:hAnsi="楷体" w:eastAsia="楷体" w:cs="楷体"/>
          <w:sz w:val="32"/>
          <w:lang w:eastAsia="zh-CN"/>
        </w:rPr>
      </w:pPr>
      <w:r>
        <w:rPr>
          <w:rFonts w:hint="eastAsia" w:ascii="仿宋_GB2312" w:hAnsi="宋体" w:eastAsia="仿宋_GB2312"/>
          <w:color w:val="000000"/>
          <w:kern w:val="0"/>
          <w:sz w:val="32"/>
        </w:rPr>
        <w:t>我会财务管理较为严格，建立了《机关财务管理制度》，并严格按照市财政局制定的公务接待、差旅费、培训费、会议费等相关管理办法，规范了公务支出管理。严格履行财务审批手续，做到了无计划安排不报账，无领导审批不报账，无经手人签字不报账，不符合财务规定的发票、票据不报账。经费的开支管理及费用报销均严格执行相关制度规定，坚持勤俭节约，确保资金的规范使用与安全。对项目资金的实施、资金投向及调度安排、固定资产购置及交付使用进行跟踪管理，确保项目资金专款专用。对于批量及单价在规定金额以上的物品采购，均实行政府采购制度。年度计划、重大支出等重大事项均经过党组会议集体讨论决定。</w:t>
      </w:r>
    </w:p>
    <w:p>
      <w:pPr>
        <w:numPr>
          <w:ilvl w:val="0"/>
          <w:numId w:val="1"/>
        </w:numPr>
        <w:ind w:firstLine="640"/>
        <w:jc w:val="left"/>
        <w:rPr>
          <w:rFonts w:hint="eastAsia" w:ascii="楷体" w:hAnsi="楷体" w:eastAsia="楷体" w:cs="楷体"/>
          <w:sz w:val="32"/>
          <w:lang w:eastAsia="zh-CN"/>
        </w:rPr>
      </w:pPr>
      <w:r>
        <w:rPr>
          <w:rFonts w:hint="eastAsia" w:ascii="楷体" w:hAnsi="楷体" w:eastAsia="楷体" w:cs="楷体"/>
          <w:sz w:val="32"/>
        </w:rPr>
        <w:t>部门决算中项目绩效自评结果</w:t>
      </w:r>
    </w:p>
    <w:p>
      <w:pPr>
        <w:numPr>
          <w:ilvl w:val="0"/>
          <w:numId w:val="0"/>
        </w:numPr>
        <w:ind w:firstLine="640" w:firstLineChars="200"/>
        <w:jc w:val="left"/>
        <w:rPr>
          <w:rFonts w:hint="eastAsia" w:ascii="楷体" w:hAnsi="楷体" w:eastAsia="楷体" w:cs="楷体"/>
          <w:sz w:val="32"/>
          <w:lang w:eastAsia="zh-CN"/>
        </w:rPr>
      </w:pPr>
      <w:r>
        <w:rPr>
          <w:rFonts w:hint="eastAsia" w:ascii="仿宋_GB2312" w:hAnsi="宋体" w:eastAsia="仿宋_GB2312"/>
          <w:kern w:val="0"/>
          <w:sz w:val="32"/>
        </w:rPr>
        <w:t>通过认真对照《</w:t>
      </w:r>
      <w:r>
        <w:rPr>
          <w:rFonts w:hint="eastAsia" w:ascii="仿宋_GB2312" w:eastAsia="仿宋_GB2312"/>
          <w:kern w:val="0"/>
          <w:sz w:val="32"/>
        </w:rPr>
        <w:t>201</w:t>
      </w:r>
      <w:r>
        <w:rPr>
          <w:rFonts w:hint="eastAsia" w:ascii="仿宋_GB2312" w:eastAsia="仿宋_GB2312"/>
          <w:kern w:val="0"/>
          <w:sz w:val="32"/>
          <w:lang w:val="en-US" w:eastAsia="zh-CN"/>
        </w:rPr>
        <w:t>9</w:t>
      </w:r>
      <w:r>
        <w:rPr>
          <w:rFonts w:hint="eastAsia" w:ascii="仿宋_GB2312" w:hAnsi="宋体" w:eastAsia="仿宋_GB2312"/>
          <w:kern w:val="0"/>
          <w:sz w:val="32"/>
        </w:rPr>
        <w:t>年沅江市部门整体支出绩效评价指标表》开展自评，我会在“投入”、“过程”、“产出”、“效果”等方面都执行较好，自评得分</w:t>
      </w:r>
      <w:r>
        <w:rPr>
          <w:rFonts w:hint="eastAsia" w:ascii="仿宋_GB2312" w:eastAsia="仿宋_GB2312"/>
          <w:kern w:val="0"/>
          <w:sz w:val="32"/>
        </w:rPr>
        <w:t>9</w:t>
      </w:r>
      <w:r>
        <w:rPr>
          <w:rFonts w:hint="eastAsia" w:ascii="仿宋_GB2312" w:eastAsia="仿宋_GB2312"/>
          <w:kern w:val="0"/>
          <w:sz w:val="32"/>
          <w:lang w:val="en-US" w:eastAsia="zh-CN"/>
        </w:rPr>
        <w:t>6</w:t>
      </w:r>
      <w:r>
        <w:rPr>
          <w:rFonts w:hint="eastAsia" w:ascii="仿宋_GB2312" w:hAnsi="宋体" w:eastAsia="仿宋_GB2312"/>
          <w:kern w:val="0"/>
          <w:sz w:val="32"/>
        </w:rPr>
        <w:t>分</w:t>
      </w:r>
      <w:r>
        <w:rPr>
          <w:rFonts w:hint="eastAsia" w:ascii="仿宋_GB2312" w:hAnsi="宋体" w:eastAsia="仿宋_GB2312"/>
          <w:kern w:val="0"/>
          <w:sz w:val="32"/>
          <w:lang w:eastAsia="zh-CN"/>
        </w:rPr>
        <w:t>。</w:t>
      </w:r>
      <w:r>
        <w:rPr>
          <w:rFonts w:hint="eastAsia" w:ascii="仿宋_GB2312" w:hAnsi="仿宋_GB2312" w:eastAsia="仿宋_GB2312"/>
          <w:color w:val="000000"/>
          <w:kern w:val="0"/>
          <w:sz w:val="32"/>
          <w:lang w:eastAsia="zh-CN"/>
        </w:rPr>
        <w:t>扣分的原因主要是：资金预算编制不够细化，部分项目管理不到位，公益性和创新性项目比例较低，社会公众满意度一般等。</w:t>
      </w:r>
    </w:p>
    <w:p>
      <w:pPr>
        <w:numPr>
          <w:ilvl w:val="0"/>
          <w:numId w:val="1"/>
        </w:numPr>
        <w:ind w:left="0" w:leftChars="0" w:firstLine="640" w:firstLineChars="0"/>
        <w:jc w:val="left"/>
        <w:rPr>
          <w:rFonts w:hint="eastAsia" w:ascii="楷体" w:hAnsi="楷体" w:eastAsia="楷体" w:cs="楷体"/>
          <w:sz w:val="32"/>
        </w:rPr>
      </w:pPr>
      <w:r>
        <w:rPr>
          <w:rFonts w:hint="eastAsia" w:ascii="楷体" w:hAnsi="楷体" w:eastAsia="楷体" w:cs="楷体"/>
          <w:sz w:val="32"/>
        </w:rPr>
        <w:t>以部门为主体开展的重点绩效评价结果</w:t>
      </w:r>
    </w:p>
    <w:p>
      <w:pPr>
        <w:shd w:val="clear" w:color="auto" w:fill="FFFFFF"/>
        <w:spacing w:line="600" w:lineRule="atLeast"/>
        <w:ind w:firstLine="640"/>
        <w:jc w:val="left"/>
        <w:rPr>
          <w:rFonts w:hint="eastAsia" w:ascii="仿宋_GB2312" w:hAnsi="宋体" w:eastAsia="仿宋_GB2312"/>
          <w:color w:val="333333"/>
          <w:kern w:val="0"/>
          <w:sz w:val="21"/>
        </w:rPr>
      </w:pPr>
      <w:r>
        <w:rPr>
          <w:rFonts w:hint="eastAsia" w:ascii="仿宋_GB2312" w:hAnsi="宋体" w:eastAsia="仿宋_GB2312"/>
          <w:color w:val="333333"/>
          <w:kern w:val="0"/>
          <w:sz w:val="32"/>
        </w:rPr>
        <w:t>根据市财政局</w:t>
      </w:r>
      <w:r>
        <w:rPr>
          <w:rFonts w:hint="eastAsia" w:ascii="仿宋_GB2312" w:hAnsi="宋体" w:eastAsia="仿宋_GB2312"/>
          <w:color w:val="000000"/>
          <w:kern w:val="0"/>
          <w:sz w:val="32"/>
        </w:rPr>
        <w:t>要求，我会以绩效评估为契机，认真对照评估指标，按照年度工作计划扎实推进201</w:t>
      </w:r>
      <w:r>
        <w:rPr>
          <w:rFonts w:hint="eastAsia" w:ascii="仿宋_GB2312" w:hAnsi="宋体" w:eastAsia="仿宋_GB2312"/>
          <w:color w:val="000000"/>
          <w:kern w:val="0"/>
          <w:sz w:val="32"/>
          <w:lang w:val="en-US" w:eastAsia="zh-CN"/>
        </w:rPr>
        <w:t>9</w:t>
      </w:r>
      <w:r>
        <w:rPr>
          <w:rFonts w:hint="eastAsia" w:ascii="仿宋_GB2312" w:hAnsi="宋体" w:eastAsia="仿宋_GB2312"/>
          <w:color w:val="000000"/>
          <w:kern w:val="0"/>
          <w:sz w:val="32"/>
        </w:rPr>
        <w:t>年度财政支出绩效自评工作。总的来说，201</w:t>
      </w:r>
      <w:r>
        <w:rPr>
          <w:rFonts w:hint="eastAsia" w:ascii="仿宋_GB2312" w:hAnsi="宋体" w:eastAsia="仿宋_GB2312"/>
          <w:color w:val="000000"/>
          <w:kern w:val="0"/>
          <w:sz w:val="32"/>
          <w:lang w:val="en-US" w:eastAsia="zh-CN"/>
        </w:rPr>
        <w:t>9</w:t>
      </w:r>
      <w:r>
        <w:rPr>
          <w:rFonts w:hint="eastAsia" w:ascii="仿宋_GB2312" w:hAnsi="宋体" w:eastAsia="仿宋_GB2312"/>
          <w:color w:val="000000"/>
          <w:kern w:val="0"/>
          <w:sz w:val="32"/>
        </w:rPr>
        <w:t>年我会全体干部职工积极履职、扎实工作，较好完成了全年工作目标。</w:t>
      </w:r>
    </w:p>
    <w:p>
      <w:pPr>
        <w:numPr>
          <w:ilvl w:val="0"/>
          <w:numId w:val="0"/>
        </w:numPr>
        <w:ind w:firstLine="640" w:firstLineChars="200"/>
        <w:jc w:val="left"/>
        <w:rPr>
          <w:rFonts w:hint="eastAsia" w:ascii="楷体" w:hAnsi="楷体" w:eastAsia="楷体" w:cs="楷体"/>
          <w:sz w:val="32"/>
        </w:rPr>
      </w:pPr>
      <w:r>
        <w:rPr>
          <w:rFonts w:hint="eastAsia" w:ascii="楷体" w:hAnsi="楷体" w:eastAsia="楷体" w:cs="楷体"/>
          <w:sz w:val="32"/>
          <w:lang w:eastAsia="zh-CN"/>
        </w:rPr>
        <w:t>（四）</w:t>
      </w:r>
      <w:r>
        <w:rPr>
          <w:rFonts w:hint="eastAsia" w:ascii="楷体" w:hAnsi="楷体" w:eastAsia="楷体" w:cs="楷体"/>
          <w:sz w:val="32"/>
        </w:rPr>
        <w:t>预算绩效情况的说明</w:t>
      </w:r>
    </w:p>
    <w:p>
      <w:pPr>
        <w:spacing w:line="600" w:lineRule="exact"/>
        <w:ind w:firstLine="640" w:firstLineChars="200"/>
        <w:rPr>
          <w:rFonts w:ascii="仿宋" w:hAnsi="仿宋" w:eastAsia="仿宋" w:cs="仿宋"/>
          <w:sz w:val="32"/>
        </w:rPr>
      </w:pPr>
      <w:r>
        <w:rPr>
          <w:rFonts w:hint="eastAsia" w:ascii="仿宋_GB2312" w:hAnsi="新宋体" w:eastAsia="仿宋_GB2312" w:cs="宋体"/>
          <w:kern w:val="0"/>
          <w:sz w:val="32"/>
          <w:szCs w:val="32"/>
        </w:rPr>
        <w:t>2019年我会本着量入为出，专款专用，收支平衡的原则，对</w:t>
      </w:r>
      <w:r>
        <w:rPr>
          <w:rFonts w:hint="eastAsia" w:ascii="仿宋_GB2312" w:hAnsi="新宋体" w:eastAsia="仿宋_GB2312" w:cs="宋体"/>
          <w:kern w:val="0"/>
          <w:sz w:val="32"/>
          <w:szCs w:val="32"/>
          <w:lang w:eastAsia="zh-CN"/>
        </w:rPr>
        <w:t>财政拨款资金</w:t>
      </w:r>
      <w:r>
        <w:rPr>
          <w:rFonts w:hint="eastAsia" w:ascii="仿宋_GB2312" w:hAnsi="新宋体" w:eastAsia="仿宋_GB2312" w:cs="宋体"/>
          <w:kern w:val="0"/>
          <w:sz w:val="32"/>
          <w:szCs w:val="32"/>
        </w:rPr>
        <w:t>做到专款专用，不截留、不挪作他用，取得了明显的工作成效。我会建立财务管理长效机制，不断加强财务人员</w:t>
      </w:r>
      <w:r>
        <w:rPr>
          <w:rFonts w:hint="eastAsia" w:ascii="仿宋_GB2312" w:hAnsi="新宋体" w:eastAsia="仿宋_GB2312" w:cs="宋体"/>
          <w:kern w:val="0"/>
          <w:sz w:val="32"/>
          <w:szCs w:val="32"/>
          <w:lang w:eastAsia="zh-CN"/>
        </w:rPr>
        <w:t>业务培训班</w:t>
      </w:r>
      <w:r>
        <w:rPr>
          <w:rFonts w:hint="eastAsia" w:ascii="仿宋_GB2312" w:hAnsi="新宋体" w:eastAsia="仿宋_GB2312" w:cs="宋体"/>
          <w:kern w:val="0"/>
          <w:sz w:val="32"/>
          <w:szCs w:val="32"/>
        </w:rPr>
        <w:t>工作正规化建设，制定财会人员管理制度，为残疾人提供优质服务，促进残疾人事业的发展。</w:t>
      </w:r>
      <w:r>
        <w:rPr>
          <w:rFonts w:hint="eastAsia" w:ascii="仿宋_GB2312" w:hAnsi="新宋体" w:eastAsia="仿宋_GB2312" w:cs="宋体"/>
          <w:kern w:val="0"/>
          <w:sz w:val="32"/>
          <w:szCs w:val="32"/>
          <w:lang w:eastAsia="zh-CN"/>
        </w:rPr>
        <w:t>财政拨款资金</w:t>
      </w:r>
      <w:r>
        <w:rPr>
          <w:rFonts w:hint="eastAsia" w:ascii="仿宋_GB2312" w:hAnsi="新宋体" w:eastAsia="仿宋_GB2312"/>
          <w:sz w:val="32"/>
          <w:szCs w:val="32"/>
        </w:rPr>
        <w:t>严格按照</w:t>
      </w:r>
      <w:r>
        <w:rPr>
          <w:rFonts w:hint="eastAsia" w:ascii="仿宋_GB2312" w:hAnsi="新宋体" w:eastAsia="仿宋_GB2312"/>
          <w:sz w:val="32"/>
          <w:szCs w:val="32"/>
          <w:lang w:eastAsia="zh-CN"/>
        </w:rPr>
        <w:t>财政预算</w:t>
      </w:r>
      <w:r>
        <w:rPr>
          <w:rFonts w:hint="eastAsia" w:ascii="仿宋_GB2312" w:hAnsi="新宋体" w:eastAsia="仿宋_GB2312"/>
          <w:sz w:val="32"/>
          <w:szCs w:val="32"/>
        </w:rPr>
        <w:t>管理规定执行，使用科目合理，程序合法，确保了</w:t>
      </w:r>
      <w:r>
        <w:rPr>
          <w:rFonts w:hint="eastAsia" w:ascii="仿宋_GB2312" w:hAnsi="新宋体" w:eastAsia="仿宋_GB2312"/>
          <w:sz w:val="32"/>
          <w:szCs w:val="32"/>
          <w:lang w:eastAsia="zh-CN"/>
        </w:rPr>
        <w:t>残疾人实事项目</w:t>
      </w:r>
      <w:r>
        <w:rPr>
          <w:rFonts w:hint="eastAsia" w:ascii="仿宋_GB2312" w:hAnsi="新宋体" w:eastAsia="仿宋_GB2312"/>
          <w:sz w:val="32"/>
          <w:szCs w:val="32"/>
        </w:rPr>
        <w:t>的顺利完成。</w:t>
      </w:r>
    </w:p>
    <w:p>
      <w:pPr>
        <w:ind w:firstLine="640"/>
        <w:jc w:val="left"/>
        <w:rPr>
          <w:rFonts w:ascii="黑体" w:hAnsi="黑体" w:eastAsia="黑体" w:cs="黑体"/>
          <w:sz w:val="32"/>
        </w:rPr>
      </w:pPr>
      <w:r>
        <w:rPr>
          <w:rFonts w:hint="eastAsia" w:ascii="黑体" w:hAnsi="黑体" w:eastAsia="黑体" w:cs="黑体"/>
          <w:sz w:val="32"/>
        </w:rPr>
        <w:t>十</w:t>
      </w:r>
      <w:r>
        <w:rPr>
          <w:rFonts w:ascii="黑体" w:hAnsi="黑体" w:eastAsia="黑体" w:cs="黑体"/>
          <w:sz w:val="32"/>
        </w:rPr>
        <w:t>、其他重要事项的情况说明</w:t>
      </w:r>
    </w:p>
    <w:p>
      <w:pPr>
        <w:ind w:firstLine="640"/>
        <w:jc w:val="left"/>
        <w:rPr>
          <w:rFonts w:ascii="楷体" w:hAnsi="楷体" w:eastAsia="楷体" w:cs="楷体"/>
          <w:sz w:val="32"/>
        </w:rPr>
      </w:pPr>
      <w:r>
        <w:rPr>
          <w:rFonts w:ascii="楷体" w:hAnsi="楷体" w:eastAsia="楷体" w:cs="楷体"/>
          <w:sz w:val="32"/>
        </w:rPr>
        <w:t>（一）预决算收支增减变化情况</w:t>
      </w:r>
    </w:p>
    <w:p>
      <w:pPr>
        <w:ind w:firstLine="640" w:firstLineChars="200"/>
        <w:jc w:val="left"/>
        <w:rPr>
          <w:rFonts w:hint="eastAsia" w:ascii="仿宋_GB2312" w:hAnsi="仿宋_GB2312" w:eastAsia="仿宋_GB2312" w:cs="仿宋_GB2312"/>
          <w:sz w:val="32"/>
        </w:rPr>
      </w:pPr>
      <w:r>
        <w:rPr>
          <w:rFonts w:hint="eastAsia" w:ascii="仿宋_GB2312" w:hAnsi="仿宋_GB2312" w:eastAsia="仿宋_GB2312" w:cs="仿宋_GB2312"/>
          <w:sz w:val="32"/>
        </w:rPr>
        <w:t>收入增加情况说明：201</w:t>
      </w:r>
      <w:r>
        <w:rPr>
          <w:rFonts w:hint="eastAsia" w:ascii="仿宋_GB2312" w:hAnsi="仿宋_GB2312" w:eastAsia="仿宋_GB2312" w:cs="仿宋_GB2312"/>
          <w:sz w:val="32"/>
          <w:lang w:val="en-US" w:eastAsia="zh-CN"/>
        </w:rPr>
        <w:t>9</w:t>
      </w:r>
      <w:r>
        <w:rPr>
          <w:rFonts w:hint="eastAsia" w:ascii="仿宋_GB2312" w:hAnsi="仿宋_GB2312" w:eastAsia="仿宋_GB2312" w:cs="仿宋_GB2312"/>
          <w:sz w:val="32"/>
        </w:rPr>
        <w:t>年一般预算总收入</w:t>
      </w:r>
      <w:r>
        <w:rPr>
          <w:rFonts w:hint="eastAsia" w:ascii="仿宋_GB2312" w:hAnsi="仿宋_GB2312" w:eastAsia="仿宋_GB2312" w:cs="仿宋_GB2312"/>
          <w:sz w:val="32"/>
          <w:lang w:val="en-US" w:eastAsia="zh-CN"/>
        </w:rPr>
        <w:t>772.3</w:t>
      </w:r>
      <w:r>
        <w:rPr>
          <w:rFonts w:hint="eastAsia" w:ascii="仿宋_GB2312" w:hAnsi="仿宋_GB2312" w:eastAsia="仿宋_GB2312" w:cs="仿宋_GB2312"/>
          <w:sz w:val="32"/>
        </w:rPr>
        <w:t xml:space="preserve">万元，与上年相比增加 </w:t>
      </w:r>
      <w:r>
        <w:rPr>
          <w:rFonts w:hint="eastAsia" w:ascii="仿宋_GB2312" w:hAnsi="仿宋_GB2312" w:eastAsia="仿宋_GB2312" w:cs="仿宋_GB2312"/>
          <w:sz w:val="32"/>
          <w:lang w:val="en-US" w:eastAsia="zh-CN"/>
        </w:rPr>
        <w:t>272.97</w:t>
      </w:r>
      <w:r>
        <w:rPr>
          <w:rFonts w:hint="eastAsia" w:ascii="仿宋_GB2312" w:hAnsi="仿宋_GB2312" w:eastAsia="仿宋_GB2312" w:cs="仿宋_GB2312"/>
          <w:sz w:val="32"/>
        </w:rPr>
        <w:t>万元，增长</w:t>
      </w:r>
      <w:r>
        <w:rPr>
          <w:rFonts w:hint="eastAsia" w:ascii="仿宋_GB2312" w:hAnsi="仿宋_GB2312" w:eastAsia="仿宋_GB2312" w:cs="仿宋_GB2312"/>
          <w:sz w:val="32"/>
          <w:lang w:val="en-US" w:eastAsia="zh-CN"/>
        </w:rPr>
        <w:t>54.67</w:t>
      </w:r>
      <w:r>
        <w:rPr>
          <w:rFonts w:hint="eastAsia" w:ascii="仿宋_GB2312" w:hAnsi="仿宋_GB2312" w:eastAsia="仿宋_GB2312" w:cs="仿宋_GB2312"/>
          <w:sz w:val="32"/>
        </w:rPr>
        <w:t>%, 增加原因主要是因为：</w:t>
      </w:r>
      <w:r>
        <w:rPr>
          <w:rFonts w:hint="eastAsia" w:ascii="仿宋_GB2312" w:hAnsi="仿宋_GB2312" w:eastAsia="仿宋_GB2312" w:cs="仿宋_GB2312"/>
          <w:sz w:val="32"/>
          <w:lang w:eastAsia="zh-CN"/>
        </w:rPr>
        <w:t>一是</w:t>
      </w:r>
      <w:r>
        <w:rPr>
          <w:rFonts w:hint="eastAsia" w:ascii="仿宋" w:hAnsi="仿宋" w:eastAsia="仿宋"/>
          <w:color w:val="auto"/>
          <w:sz w:val="32"/>
          <w:lang w:val="zh-CN"/>
        </w:rPr>
        <w:t>财政预算调整；二是</w:t>
      </w:r>
      <w:r>
        <w:rPr>
          <w:rFonts w:hint="eastAsia" w:ascii="仿宋" w:hAnsi="仿宋" w:eastAsia="仿宋" w:cs="仿宋"/>
          <w:sz w:val="32"/>
          <w:lang w:eastAsia="zh-CN"/>
        </w:rPr>
        <w:t>对残疾人的补助项目增加</w:t>
      </w:r>
      <w:r>
        <w:rPr>
          <w:rFonts w:hint="eastAsia" w:ascii="仿宋_GB2312" w:hAnsi="仿宋_GB2312" w:eastAsia="仿宋_GB2312" w:cs="仿宋_GB2312"/>
          <w:sz w:val="32"/>
        </w:rPr>
        <w:t>。</w:t>
      </w:r>
    </w:p>
    <w:p>
      <w:pPr>
        <w:ind w:firstLine="640" w:firstLineChars="200"/>
        <w:jc w:val="left"/>
        <w:rPr>
          <w:rFonts w:hint="eastAsia" w:ascii="楷体" w:hAnsi="楷体" w:eastAsia="楷体" w:cs="楷体"/>
          <w:sz w:val="32"/>
        </w:rPr>
      </w:pPr>
      <w:r>
        <w:rPr>
          <w:rFonts w:hint="eastAsia" w:ascii="仿宋_GB2312" w:hAnsi="仿宋_GB2312" w:eastAsia="仿宋_GB2312" w:cs="仿宋_GB2312"/>
          <w:sz w:val="32"/>
        </w:rPr>
        <w:t>支出增加情况说明：201</w:t>
      </w:r>
      <w:r>
        <w:rPr>
          <w:rFonts w:hint="eastAsia" w:ascii="仿宋_GB2312" w:hAnsi="仿宋_GB2312" w:eastAsia="仿宋_GB2312" w:cs="仿宋_GB2312"/>
          <w:sz w:val="32"/>
          <w:lang w:val="en-US" w:eastAsia="zh-CN"/>
        </w:rPr>
        <w:t>9</w:t>
      </w:r>
      <w:r>
        <w:rPr>
          <w:rFonts w:hint="eastAsia" w:ascii="仿宋_GB2312" w:hAnsi="仿宋_GB2312" w:eastAsia="仿宋_GB2312" w:cs="仿宋_GB2312"/>
          <w:sz w:val="32"/>
        </w:rPr>
        <w:t>年</w:t>
      </w:r>
      <w:r>
        <w:rPr>
          <w:rFonts w:ascii="仿宋" w:hAnsi="仿宋" w:eastAsia="仿宋" w:cs="仿宋"/>
          <w:sz w:val="32"/>
        </w:rPr>
        <w:t>财政拨款支出</w:t>
      </w:r>
      <w:r>
        <w:rPr>
          <w:rFonts w:hint="eastAsia" w:ascii="仿宋_GB2312" w:hAnsi="仿宋_GB2312" w:eastAsia="仿宋_GB2312" w:cs="仿宋_GB2312"/>
          <w:sz w:val="32"/>
          <w:lang w:val="en-US" w:eastAsia="zh-CN"/>
        </w:rPr>
        <w:t>715.66</w:t>
      </w:r>
      <w:r>
        <w:rPr>
          <w:rFonts w:hint="eastAsia" w:ascii="仿宋_GB2312" w:hAnsi="仿宋_GB2312" w:eastAsia="仿宋_GB2312" w:cs="仿宋_GB2312"/>
          <w:sz w:val="32"/>
        </w:rPr>
        <w:t>万元，与上年相比增加</w:t>
      </w:r>
      <w:r>
        <w:rPr>
          <w:rFonts w:hint="eastAsia" w:ascii="仿宋_GB2312" w:hAnsi="仿宋_GB2312" w:eastAsia="仿宋_GB2312" w:cs="仿宋_GB2312"/>
          <w:sz w:val="32"/>
          <w:lang w:val="en-US" w:eastAsia="zh-CN"/>
        </w:rPr>
        <w:t>216.33</w:t>
      </w:r>
      <w:r>
        <w:rPr>
          <w:rFonts w:hint="eastAsia" w:ascii="仿宋_GB2312" w:hAnsi="仿宋_GB2312" w:eastAsia="仿宋_GB2312" w:cs="仿宋_GB2312"/>
          <w:sz w:val="32"/>
        </w:rPr>
        <w:t>万元，增长</w:t>
      </w:r>
      <w:r>
        <w:rPr>
          <w:rFonts w:hint="eastAsia" w:ascii="仿宋_GB2312" w:hAnsi="仿宋_GB2312" w:eastAsia="仿宋_GB2312" w:cs="仿宋_GB2312"/>
          <w:sz w:val="32"/>
          <w:lang w:val="en-US" w:eastAsia="zh-CN"/>
        </w:rPr>
        <w:t>43.33</w:t>
      </w:r>
      <w:r>
        <w:rPr>
          <w:rFonts w:hint="eastAsia" w:ascii="仿宋_GB2312" w:hAnsi="仿宋_GB2312" w:eastAsia="仿宋_GB2312" w:cs="仿宋_GB2312"/>
          <w:sz w:val="32"/>
        </w:rPr>
        <w:t>%, 增</w:t>
      </w:r>
      <w:r>
        <w:rPr>
          <w:rFonts w:hint="eastAsia" w:ascii="仿宋_GB2312" w:hAnsi="仿宋_GB2312" w:eastAsia="仿宋_GB2312" w:cs="仿宋_GB2312"/>
          <w:sz w:val="32"/>
          <w:lang w:eastAsia="zh-CN"/>
        </w:rPr>
        <w:t>加</w:t>
      </w:r>
      <w:r>
        <w:rPr>
          <w:rFonts w:hint="eastAsia" w:ascii="仿宋_GB2312" w:hAnsi="仿宋_GB2312" w:eastAsia="仿宋_GB2312" w:cs="仿宋_GB2312"/>
          <w:sz w:val="32"/>
        </w:rPr>
        <w:t>的主要原因：</w:t>
      </w:r>
      <w:r>
        <w:rPr>
          <w:rFonts w:hint="eastAsia" w:ascii="仿宋_GB2312" w:hAnsi="仿宋_GB2312" w:eastAsia="仿宋_GB2312" w:cs="仿宋_GB2312"/>
          <w:sz w:val="32"/>
          <w:lang w:eastAsia="zh-CN"/>
        </w:rPr>
        <w:t>一是</w:t>
      </w:r>
      <w:r>
        <w:rPr>
          <w:rFonts w:hint="eastAsia" w:ascii="仿宋" w:hAnsi="仿宋" w:eastAsia="仿宋"/>
          <w:color w:val="auto"/>
          <w:sz w:val="32"/>
          <w:lang w:val="zh-CN"/>
        </w:rPr>
        <w:t>财政预算调整；二是</w:t>
      </w:r>
      <w:r>
        <w:rPr>
          <w:rFonts w:hint="eastAsia" w:ascii="仿宋" w:hAnsi="仿宋" w:eastAsia="仿宋" w:cs="仿宋"/>
          <w:sz w:val="32"/>
          <w:lang w:eastAsia="zh-CN"/>
        </w:rPr>
        <w:t>对残疾人的补助项目增加</w:t>
      </w:r>
      <w:r>
        <w:rPr>
          <w:rFonts w:hint="eastAsia" w:ascii="仿宋_GB2312" w:hAnsi="仿宋_GB2312" w:eastAsia="仿宋_GB2312" w:cs="仿宋_GB2312"/>
          <w:sz w:val="32"/>
        </w:rPr>
        <w:t>。</w:t>
      </w:r>
    </w:p>
    <w:p>
      <w:pPr>
        <w:ind w:firstLine="640" w:firstLineChars="200"/>
        <w:jc w:val="left"/>
        <w:rPr>
          <w:rFonts w:ascii="楷体" w:hAnsi="楷体" w:eastAsia="楷体" w:cs="楷体"/>
          <w:color w:val="FF0000"/>
          <w:sz w:val="32"/>
        </w:rPr>
      </w:pPr>
      <w:r>
        <w:rPr>
          <w:rFonts w:ascii="楷体" w:hAnsi="楷体" w:eastAsia="楷体" w:cs="楷体"/>
          <w:sz w:val="32"/>
        </w:rPr>
        <w:t>（二）机关运行经费支出情况</w:t>
      </w:r>
    </w:p>
    <w:p>
      <w:pPr>
        <w:ind w:firstLine="640" w:firstLineChars="200"/>
        <w:rPr>
          <w:rFonts w:ascii="仿宋_GB2312" w:eastAsia="仿宋_GB2312"/>
          <w:sz w:val="32"/>
          <w:szCs w:val="32"/>
        </w:rPr>
      </w:pPr>
      <w:r>
        <w:rPr>
          <w:rFonts w:hint="eastAsia" w:ascii="仿宋" w:hAnsi="仿宋" w:eastAsia="仿宋"/>
          <w:color w:val="auto"/>
          <w:sz w:val="32"/>
          <w:lang w:val="en-US"/>
        </w:rPr>
        <w:t>沅江市残疾人联合会单位性质为财政补助事业单位，部门决算报表没有机关运行经费统计数据。</w:t>
      </w:r>
    </w:p>
    <w:p>
      <w:pPr>
        <w:ind w:firstLine="640"/>
        <w:jc w:val="left"/>
        <w:rPr>
          <w:rFonts w:ascii="楷体" w:hAnsi="楷体" w:eastAsia="楷体" w:cs="楷体"/>
          <w:color w:val="FF0000"/>
          <w:sz w:val="32"/>
        </w:rPr>
      </w:pPr>
      <w:r>
        <w:rPr>
          <w:rFonts w:ascii="楷体" w:hAnsi="楷体" w:eastAsia="楷体" w:cs="楷体"/>
          <w:sz w:val="32"/>
        </w:rPr>
        <w:t>（三）政府采购支出情况</w:t>
      </w:r>
    </w:p>
    <w:p>
      <w:pPr>
        <w:ind w:firstLine="640"/>
        <w:jc w:val="left"/>
        <w:rPr>
          <w:rFonts w:hint="eastAsia" w:ascii="楷体" w:hAnsi="楷体" w:eastAsia="仿宋" w:cs="楷体"/>
          <w:color w:val="FF0000"/>
          <w:sz w:val="32"/>
          <w:lang w:val="en-US" w:eastAsia="zh-CN"/>
        </w:rPr>
      </w:pPr>
      <w:r>
        <w:rPr>
          <w:rFonts w:hint="eastAsia" w:ascii="仿宋_GB2312" w:eastAsia="仿宋_GB2312"/>
          <w:sz w:val="32"/>
          <w:szCs w:val="32"/>
        </w:rPr>
        <w:t>本部门</w:t>
      </w:r>
      <w:r>
        <w:rPr>
          <w:rFonts w:ascii="仿宋_GB2312" w:eastAsia="仿宋_GB2312"/>
          <w:sz w:val="32"/>
          <w:szCs w:val="32"/>
        </w:rPr>
        <w:t>201</w:t>
      </w:r>
      <w:r>
        <w:rPr>
          <w:rFonts w:hint="eastAsia" w:ascii="仿宋_GB2312" w:eastAsia="仿宋_GB2312"/>
          <w:sz w:val="32"/>
          <w:szCs w:val="32"/>
          <w:lang w:val="en-US" w:eastAsia="zh-CN"/>
        </w:rPr>
        <w:t>9</w:t>
      </w:r>
      <w:r>
        <w:rPr>
          <w:rFonts w:hint="eastAsia" w:ascii="仿宋_GB2312" w:eastAsia="仿宋_GB2312"/>
          <w:sz w:val="32"/>
          <w:szCs w:val="32"/>
        </w:rPr>
        <w:t>年度政府采购</w:t>
      </w:r>
      <w:r>
        <w:rPr>
          <w:rFonts w:hint="eastAsia" w:ascii="仿宋" w:hAnsi="仿宋" w:eastAsia="仿宋" w:cs="仿宋"/>
          <w:sz w:val="32"/>
          <w:lang w:val="en-US" w:eastAsia="zh-CN"/>
        </w:rPr>
        <w:t>45.28</w:t>
      </w:r>
      <w:r>
        <w:rPr>
          <w:rFonts w:ascii="仿宋" w:hAnsi="仿宋" w:eastAsia="仿宋" w:cs="仿宋"/>
          <w:sz w:val="32"/>
        </w:rPr>
        <w:t>万元，其中，政府采购货物支出</w:t>
      </w:r>
      <w:r>
        <w:rPr>
          <w:rFonts w:hint="eastAsia" w:ascii="仿宋" w:hAnsi="仿宋" w:eastAsia="仿宋" w:cs="仿宋"/>
          <w:sz w:val="32"/>
          <w:lang w:val="en-US" w:eastAsia="zh-CN"/>
        </w:rPr>
        <w:t>0</w:t>
      </w:r>
      <w:r>
        <w:rPr>
          <w:rFonts w:ascii="仿宋" w:hAnsi="仿宋" w:eastAsia="仿宋" w:cs="仿宋"/>
          <w:sz w:val="32"/>
        </w:rPr>
        <w:t>万元，政府采购工程支出</w:t>
      </w:r>
      <w:r>
        <w:rPr>
          <w:rFonts w:hint="eastAsia" w:ascii="仿宋" w:hAnsi="仿宋" w:eastAsia="仿宋" w:cs="仿宋"/>
          <w:sz w:val="32"/>
          <w:lang w:val="en-US" w:eastAsia="zh-CN"/>
        </w:rPr>
        <w:t>45.28</w:t>
      </w:r>
      <w:r>
        <w:rPr>
          <w:rFonts w:ascii="仿宋" w:hAnsi="仿宋" w:eastAsia="仿宋" w:cs="仿宋"/>
          <w:sz w:val="32"/>
        </w:rPr>
        <w:t>万元，政府采购服务支出</w:t>
      </w:r>
      <w:r>
        <w:rPr>
          <w:rFonts w:hint="eastAsia" w:ascii="仿宋" w:hAnsi="仿宋" w:eastAsia="仿宋" w:cs="仿宋"/>
          <w:sz w:val="32"/>
          <w:lang w:val="en-US" w:eastAsia="zh-CN"/>
        </w:rPr>
        <w:t>0</w:t>
      </w:r>
      <w:r>
        <w:rPr>
          <w:rFonts w:ascii="仿宋" w:hAnsi="仿宋" w:eastAsia="仿宋" w:cs="仿宋"/>
          <w:sz w:val="32"/>
        </w:rPr>
        <w:t>万元</w:t>
      </w:r>
      <w:r>
        <w:rPr>
          <w:rFonts w:hint="eastAsia" w:ascii="仿宋" w:hAnsi="仿宋" w:eastAsia="仿宋" w:cs="仿宋"/>
          <w:sz w:val="32"/>
          <w:lang w:eastAsia="zh-CN"/>
        </w:rPr>
        <w:t>。</w:t>
      </w:r>
    </w:p>
    <w:p>
      <w:pPr>
        <w:ind w:firstLine="640"/>
        <w:jc w:val="left"/>
        <w:rPr>
          <w:rFonts w:ascii="楷体" w:hAnsi="楷体" w:eastAsia="楷体" w:cs="楷体"/>
          <w:sz w:val="32"/>
        </w:rPr>
      </w:pPr>
      <w:r>
        <w:rPr>
          <w:rFonts w:ascii="楷体" w:hAnsi="楷体" w:eastAsia="楷体" w:cs="楷体"/>
          <w:sz w:val="32"/>
        </w:rPr>
        <w:t>（四）国有资产占用情况</w:t>
      </w:r>
    </w:p>
    <w:p>
      <w:pPr>
        <w:ind w:firstLine="640" w:firstLineChars="200"/>
        <w:rPr>
          <w:rFonts w:hint="eastAsia" w:ascii="仿宋" w:hAnsi="仿宋" w:eastAsia="仿宋"/>
          <w:color w:val="auto"/>
          <w:sz w:val="32"/>
          <w:lang w:val="en-US"/>
        </w:rPr>
      </w:pPr>
      <w:r>
        <w:rPr>
          <w:rFonts w:hint="eastAsia" w:ascii="仿宋_GB2312" w:eastAsia="仿宋_GB2312"/>
          <w:sz w:val="32"/>
          <w:szCs w:val="32"/>
        </w:rPr>
        <w:t>截至</w:t>
      </w:r>
      <w:r>
        <w:rPr>
          <w:rFonts w:ascii="仿宋_GB2312" w:eastAsia="仿宋_GB2312"/>
          <w:sz w:val="32"/>
          <w:szCs w:val="32"/>
        </w:rPr>
        <w:t>201</w:t>
      </w:r>
      <w:r>
        <w:rPr>
          <w:rFonts w:hint="eastAsia" w:ascii="仿宋_GB2312" w:eastAsia="仿宋_GB2312"/>
          <w:sz w:val="32"/>
          <w:szCs w:val="32"/>
          <w:lang w:val="en-US" w:eastAsia="zh-CN"/>
        </w:rPr>
        <w:t>9</w:t>
      </w:r>
      <w:r>
        <w:rPr>
          <w:rFonts w:hint="eastAsia" w:ascii="仿宋_GB2312" w:eastAsia="仿宋_GB2312"/>
          <w:sz w:val="32"/>
          <w:szCs w:val="32"/>
        </w:rPr>
        <w:t>年1</w:t>
      </w:r>
      <w:r>
        <w:rPr>
          <w:rFonts w:ascii="仿宋_GB2312" w:eastAsia="仿宋_GB2312"/>
          <w:sz w:val="32"/>
          <w:szCs w:val="32"/>
        </w:rPr>
        <w:t>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 w:hAnsi="仿宋" w:eastAsia="仿宋"/>
          <w:color w:val="auto"/>
          <w:sz w:val="32"/>
          <w:lang w:val="en-US"/>
        </w:rPr>
        <w:t>本单位年末无车辆。年末无单价50万元以上通用设备。年末无单价100万元以上通用设备。</w:t>
      </w: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640" w:firstLineChars="200"/>
        <w:rPr>
          <w:rFonts w:hint="eastAsia" w:ascii="仿宋" w:hAnsi="仿宋" w:eastAsia="仿宋"/>
          <w:color w:val="auto"/>
          <w:sz w:val="32"/>
          <w:lang w:val="en-US"/>
        </w:rPr>
      </w:pPr>
    </w:p>
    <w:p>
      <w:pPr>
        <w:ind w:firstLine="2200" w:firstLineChars="500"/>
        <w:jc w:val="both"/>
        <w:rPr>
          <w:rFonts w:ascii="方正小标宋_GBK" w:hAnsi="方正小标宋_GBK" w:eastAsia="方正小标宋_GBK" w:cs="方正小标宋_GBK"/>
          <w:sz w:val="44"/>
        </w:rPr>
      </w:pPr>
      <w:r>
        <w:rPr>
          <w:rFonts w:ascii="宋体" w:hAnsi="宋体" w:eastAsia="宋体" w:cs="宋体"/>
          <w:sz w:val="44"/>
        </w:rPr>
        <w:t>第四部分</w:t>
      </w:r>
      <w:r>
        <w:rPr>
          <w:rFonts w:ascii="方正小标宋_GBK" w:hAnsi="方正小标宋_GBK" w:eastAsia="方正小标宋_GBK" w:cs="方正小标宋_GBK"/>
          <w:sz w:val="44"/>
        </w:rPr>
        <w:t xml:space="preserve"> </w:t>
      </w:r>
      <w:r>
        <w:rPr>
          <w:rFonts w:ascii="宋体" w:hAnsi="宋体" w:eastAsia="宋体" w:cs="宋体"/>
          <w:sz w:val="44"/>
        </w:rPr>
        <w:t>名词解释</w:t>
      </w:r>
    </w:p>
    <w:p>
      <w:pPr>
        <w:ind w:firstLine="643"/>
        <w:jc w:val="left"/>
        <w:rPr>
          <w:rFonts w:ascii="仿宋" w:hAnsi="仿宋" w:eastAsia="仿宋" w:cs="仿宋"/>
          <w:b/>
          <w:sz w:val="32"/>
        </w:rPr>
      </w:pPr>
    </w:p>
    <w:p>
      <w:pPr>
        <w:ind w:firstLine="643"/>
        <w:jc w:val="left"/>
        <w:rPr>
          <w:rFonts w:ascii="仿宋" w:hAnsi="仿宋" w:eastAsia="仿宋" w:cs="仿宋"/>
          <w:sz w:val="32"/>
        </w:rPr>
      </w:pPr>
      <w:r>
        <w:rPr>
          <w:rFonts w:ascii="仿宋" w:hAnsi="仿宋" w:eastAsia="仿宋" w:cs="仿宋"/>
          <w:b/>
          <w:sz w:val="32"/>
        </w:rPr>
        <w:t>一、财政拨款收入：</w:t>
      </w:r>
      <w:r>
        <w:rPr>
          <w:rFonts w:ascii="仿宋" w:hAnsi="仿宋" w:eastAsia="仿宋" w:cs="仿宋"/>
          <w:sz w:val="32"/>
        </w:rPr>
        <w:t xml:space="preserve">指中央财政当年拨付的资金。 </w:t>
      </w:r>
    </w:p>
    <w:p>
      <w:pPr>
        <w:ind w:firstLine="643"/>
        <w:jc w:val="left"/>
        <w:rPr>
          <w:rFonts w:ascii="仿宋" w:hAnsi="仿宋" w:eastAsia="仿宋" w:cs="仿宋"/>
          <w:sz w:val="32"/>
        </w:rPr>
      </w:pPr>
      <w:r>
        <w:rPr>
          <w:rFonts w:ascii="仿宋" w:hAnsi="仿宋" w:eastAsia="仿宋" w:cs="仿宋"/>
          <w:b/>
          <w:sz w:val="32"/>
        </w:rPr>
        <w:t>二、事业收入：</w:t>
      </w:r>
      <w:r>
        <w:rPr>
          <w:rFonts w:ascii="仿宋" w:hAnsi="仿宋" w:eastAsia="仿宋" w:cs="仿宋"/>
          <w:sz w:val="32"/>
        </w:rPr>
        <w:t xml:space="preserve">指事业单位开展专业业务活动及辅助活动所取得的收入。如：中国财政杂志社的刊物发行收入，中国注册会计师协会、中国资产评估协会、中国国债协会、中国会计学会收取的会费收入等。 </w:t>
      </w:r>
    </w:p>
    <w:p>
      <w:pPr>
        <w:ind w:firstLine="643"/>
        <w:jc w:val="left"/>
        <w:rPr>
          <w:rFonts w:ascii="仿宋" w:hAnsi="仿宋" w:eastAsia="仿宋" w:cs="仿宋"/>
          <w:sz w:val="32"/>
        </w:rPr>
      </w:pPr>
      <w:r>
        <w:rPr>
          <w:rFonts w:ascii="仿宋" w:hAnsi="仿宋" w:eastAsia="仿宋" w:cs="仿宋"/>
          <w:b/>
          <w:sz w:val="32"/>
        </w:rPr>
        <w:t>三、经营收入：</w:t>
      </w:r>
      <w:r>
        <w:rPr>
          <w:rFonts w:ascii="仿宋" w:hAnsi="仿宋" w:eastAsia="仿宋" w:cs="仿宋"/>
          <w:sz w:val="32"/>
        </w:rPr>
        <w:t xml:space="preserve">指事业单位在专业业务活动及其辅助活动之外开展非独立核算经营活动取得的收入。如：中国财政杂志社广告收入等。 </w:t>
      </w:r>
    </w:p>
    <w:p>
      <w:pPr>
        <w:ind w:firstLine="643"/>
        <w:jc w:val="left"/>
        <w:rPr>
          <w:rFonts w:ascii="仿宋" w:hAnsi="仿宋" w:eastAsia="仿宋" w:cs="仿宋"/>
          <w:sz w:val="32"/>
        </w:rPr>
      </w:pPr>
      <w:r>
        <w:rPr>
          <w:rFonts w:ascii="仿宋" w:hAnsi="仿宋" w:eastAsia="仿宋" w:cs="仿宋"/>
          <w:b/>
          <w:sz w:val="32"/>
        </w:rPr>
        <w:t>四、其他收入：</w:t>
      </w:r>
      <w:r>
        <w:rPr>
          <w:rFonts w:ascii="仿宋" w:hAnsi="仿宋" w:eastAsia="仿宋" w:cs="仿宋"/>
          <w:sz w:val="32"/>
        </w:rPr>
        <w:t xml:space="preserve">指除上述“财政拨款收入” 、 “事业收入” 、“经营收入”等以外的收入。主要是按规定动用的售房收入、存款利息收入等。 </w:t>
      </w:r>
    </w:p>
    <w:p>
      <w:pPr>
        <w:ind w:firstLine="643"/>
        <w:jc w:val="left"/>
        <w:rPr>
          <w:rFonts w:ascii="仿宋" w:hAnsi="仿宋" w:eastAsia="仿宋" w:cs="仿宋"/>
          <w:sz w:val="32"/>
        </w:rPr>
      </w:pPr>
      <w:r>
        <w:rPr>
          <w:rFonts w:ascii="仿宋" w:hAnsi="仿宋" w:eastAsia="仿宋" w:cs="仿宋"/>
          <w:b/>
          <w:sz w:val="32"/>
        </w:rPr>
        <w:t>五、用事业基金弥补收支差额：</w:t>
      </w:r>
      <w:r>
        <w:rPr>
          <w:rFonts w:ascii="仿宋" w:hAnsi="仿宋" w:eastAsia="仿宋" w:cs="仿宋"/>
          <w:sz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ind w:firstLine="643"/>
        <w:jc w:val="left"/>
        <w:rPr>
          <w:rFonts w:ascii="仿宋" w:hAnsi="仿宋" w:eastAsia="仿宋" w:cs="仿宋"/>
          <w:sz w:val="32"/>
        </w:rPr>
      </w:pPr>
      <w:r>
        <w:rPr>
          <w:rFonts w:ascii="仿宋" w:hAnsi="仿宋" w:eastAsia="仿宋" w:cs="仿宋"/>
          <w:b/>
          <w:sz w:val="32"/>
        </w:rPr>
        <w:t>六、年初结转和结余：</w:t>
      </w:r>
      <w:r>
        <w:rPr>
          <w:rFonts w:ascii="仿宋" w:hAnsi="仿宋" w:eastAsia="仿宋" w:cs="仿宋"/>
          <w:sz w:val="32"/>
        </w:rPr>
        <w:t xml:space="preserve">指以前年度尚未完成、结转到本年按有关规定继续使用的资金。 </w:t>
      </w:r>
    </w:p>
    <w:p>
      <w:pPr>
        <w:ind w:firstLine="643"/>
        <w:jc w:val="left"/>
        <w:rPr>
          <w:rFonts w:ascii="仿宋" w:hAnsi="仿宋" w:eastAsia="仿宋" w:cs="仿宋"/>
          <w:sz w:val="32"/>
        </w:rPr>
      </w:pPr>
      <w:r>
        <w:rPr>
          <w:rFonts w:ascii="仿宋" w:hAnsi="仿宋" w:eastAsia="仿宋" w:cs="仿宋"/>
          <w:b/>
          <w:sz w:val="32"/>
        </w:rPr>
        <w:t>七、结余分配：</w:t>
      </w:r>
      <w:r>
        <w:rPr>
          <w:rFonts w:ascii="仿宋" w:hAnsi="仿宋" w:eastAsia="仿宋" w:cs="仿宋"/>
          <w:sz w:val="32"/>
        </w:rPr>
        <w:t>指事业单位按规定提取的职工福利基金、事业基金和缴纳的所得税，以及建设单位按规定应交回的基本建设竣工项目结余资金。</w:t>
      </w:r>
    </w:p>
    <w:p>
      <w:pPr>
        <w:ind w:firstLine="643"/>
        <w:jc w:val="left"/>
        <w:rPr>
          <w:rFonts w:ascii="仿宋" w:hAnsi="仿宋" w:eastAsia="仿宋" w:cs="仿宋"/>
          <w:sz w:val="32"/>
        </w:rPr>
      </w:pPr>
      <w:r>
        <w:rPr>
          <w:rFonts w:ascii="仿宋" w:hAnsi="仿宋" w:eastAsia="仿宋" w:cs="仿宋"/>
          <w:b/>
          <w:sz w:val="32"/>
        </w:rPr>
        <w:t>八、年末结转和结余：</w:t>
      </w:r>
      <w:r>
        <w:rPr>
          <w:rFonts w:ascii="仿宋" w:hAnsi="仿宋" w:eastAsia="仿宋" w:cs="仿宋"/>
          <w:sz w:val="32"/>
        </w:rPr>
        <w:t xml:space="preserve">指本年度或以前年度预算安排、因客观条件发生变化无法按原计划实施，需要延迟到以后年度按有关规定继续使用的资金。 </w:t>
      </w:r>
    </w:p>
    <w:p>
      <w:pPr>
        <w:ind w:firstLine="643"/>
        <w:jc w:val="left"/>
        <w:rPr>
          <w:rFonts w:ascii="仿宋" w:hAnsi="仿宋" w:eastAsia="仿宋" w:cs="仿宋"/>
          <w:sz w:val="32"/>
        </w:rPr>
      </w:pPr>
      <w:r>
        <w:rPr>
          <w:rFonts w:ascii="仿宋" w:hAnsi="仿宋" w:eastAsia="仿宋" w:cs="仿宋"/>
          <w:b/>
          <w:sz w:val="32"/>
        </w:rPr>
        <w:t>九、基本支出：</w:t>
      </w:r>
      <w:r>
        <w:rPr>
          <w:rFonts w:ascii="仿宋" w:hAnsi="仿宋" w:eastAsia="仿宋" w:cs="仿宋"/>
          <w:sz w:val="32"/>
        </w:rPr>
        <w:t>指为保障机构正常运转、完成日常工</w:t>
      </w:r>
    </w:p>
    <w:p>
      <w:pPr>
        <w:jc w:val="left"/>
        <w:rPr>
          <w:rFonts w:ascii="仿宋" w:hAnsi="仿宋" w:eastAsia="仿宋" w:cs="仿宋"/>
          <w:sz w:val="32"/>
        </w:rPr>
      </w:pPr>
      <w:r>
        <w:rPr>
          <w:rFonts w:ascii="仿宋" w:hAnsi="仿宋" w:eastAsia="仿宋" w:cs="仿宋"/>
          <w:sz w:val="32"/>
        </w:rPr>
        <w:t xml:space="preserve">作任务而发生的人员支出和公用支出。 </w:t>
      </w:r>
    </w:p>
    <w:p>
      <w:pPr>
        <w:ind w:firstLine="643"/>
        <w:jc w:val="left"/>
        <w:rPr>
          <w:rFonts w:ascii="仿宋" w:hAnsi="仿宋" w:eastAsia="仿宋" w:cs="仿宋"/>
          <w:sz w:val="32"/>
        </w:rPr>
      </w:pPr>
      <w:r>
        <w:rPr>
          <w:rFonts w:ascii="仿宋" w:hAnsi="仿宋" w:eastAsia="仿宋" w:cs="仿宋"/>
          <w:b/>
          <w:sz w:val="32"/>
        </w:rPr>
        <w:t>十、项目支出：</w:t>
      </w:r>
      <w:r>
        <w:rPr>
          <w:rFonts w:ascii="仿宋" w:hAnsi="仿宋" w:eastAsia="仿宋" w:cs="仿宋"/>
          <w:sz w:val="32"/>
        </w:rPr>
        <w:t xml:space="preserve">指在基本支出之外为完成特定行政任务和事业发展目标所发生的支出。 </w:t>
      </w:r>
    </w:p>
    <w:p>
      <w:pPr>
        <w:ind w:firstLine="643"/>
        <w:jc w:val="left"/>
        <w:rPr>
          <w:rFonts w:ascii="仿宋" w:hAnsi="仿宋" w:eastAsia="仿宋" w:cs="仿宋"/>
          <w:sz w:val="32"/>
        </w:rPr>
      </w:pPr>
      <w:r>
        <w:rPr>
          <w:rFonts w:ascii="仿宋" w:hAnsi="仿宋" w:eastAsia="仿宋" w:cs="仿宋"/>
          <w:b/>
          <w:sz w:val="32"/>
        </w:rPr>
        <w:t>十一、经营支出：</w:t>
      </w:r>
      <w:r>
        <w:rPr>
          <w:rFonts w:ascii="仿宋" w:hAnsi="仿宋" w:eastAsia="仿宋" w:cs="仿宋"/>
          <w:sz w:val="32"/>
        </w:rPr>
        <w:t xml:space="preserve">指事业单位在专业业务活动及其辅助活动之外开展非独立核算经营活动发生的支出。 </w:t>
      </w:r>
    </w:p>
    <w:p>
      <w:pPr>
        <w:ind w:firstLine="643"/>
        <w:jc w:val="left"/>
        <w:rPr>
          <w:rFonts w:ascii="仿宋" w:hAnsi="仿宋" w:eastAsia="仿宋" w:cs="仿宋"/>
          <w:sz w:val="32"/>
        </w:rPr>
      </w:pPr>
      <w:r>
        <w:rPr>
          <w:rFonts w:ascii="仿宋" w:hAnsi="仿宋" w:eastAsia="仿宋" w:cs="仿宋"/>
          <w:b/>
          <w:sz w:val="32"/>
        </w:rPr>
        <w:t>十二、“三公”经费：</w:t>
      </w:r>
      <w:r>
        <w:rPr>
          <w:rFonts w:ascii="仿宋" w:hAnsi="仿宋" w:eastAsia="仿宋" w:cs="仿宋"/>
          <w:sz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ind w:firstLine="643"/>
        <w:jc w:val="left"/>
        <w:rPr>
          <w:rFonts w:ascii="仿宋" w:hAnsi="仿宋" w:eastAsia="仿宋" w:cs="仿宋"/>
          <w:b/>
          <w:color w:val="FF0000"/>
          <w:sz w:val="32"/>
        </w:rPr>
      </w:pPr>
      <w:r>
        <w:rPr>
          <w:rFonts w:ascii="仿宋" w:hAnsi="仿宋" w:eastAsia="仿宋" w:cs="仿宋"/>
          <w:b/>
          <w:sz w:val="32"/>
        </w:rPr>
        <w:t>十三、机关运行经费：</w:t>
      </w:r>
      <w:r>
        <w:rPr>
          <w:rFonts w:ascii="仿宋" w:hAnsi="仿宋" w:eastAsia="仿宋" w:cs="仿宋"/>
          <w:sz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0"/>
        <w:jc w:val="left"/>
        <w:rPr>
          <w:rFonts w:ascii="仿宋" w:hAnsi="仿宋" w:eastAsia="仿宋" w:cs="仿宋"/>
          <w:sz w:val="32"/>
        </w:rPr>
      </w:pPr>
    </w:p>
    <w:sectPr>
      <w:headerReference r:id="rId3" w:type="default"/>
      <w:pgSz w:w="11906" w:h="16838"/>
      <w:pgMar w:top="1440" w:right="1800" w:bottom="1440" w:left="1800" w:header="851" w:footer="992" w:gutter="0"/>
      <w:cols w:space="425" w:num="1"/>
      <w:docGrid w:type="lines" w:linePitch="312" w:charSpace="0"/>
    </w:sectPr>
  </w:body>
</w:document>
</file>

<file path=treport/opRecord.xml>p_103(0);
</file>